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6176" w:rsidRDefault="00AE6176" w:rsidP="00CB4555">
      <w:pPr>
        <w:suppressAutoHyphens/>
        <w:jc w:val="center"/>
        <w:rPr>
          <w:b/>
        </w:rPr>
      </w:pPr>
      <w:r w:rsidRPr="001040B2">
        <w:rPr>
          <w:b/>
        </w:rPr>
        <w:t>Т</w:t>
      </w:r>
      <w:r w:rsidRPr="005B1931">
        <w:rPr>
          <w:b/>
        </w:rPr>
        <w:t>ЕХНИЧЕСК</w:t>
      </w:r>
      <w:r w:rsidR="00E731FB">
        <w:rPr>
          <w:b/>
        </w:rPr>
        <w:t>О</w:t>
      </w:r>
      <w:r w:rsidR="00EB4878">
        <w:rPr>
          <w:b/>
        </w:rPr>
        <w:t>Е</w:t>
      </w:r>
      <w:r w:rsidRPr="005B1931">
        <w:rPr>
          <w:b/>
        </w:rPr>
        <w:t xml:space="preserve"> ЗАДАНИ</w:t>
      </w:r>
      <w:r w:rsidR="00EB4878">
        <w:rPr>
          <w:b/>
        </w:rPr>
        <w:t>Е</w:t>
      </w:r>
    </w:p>
    <w:p w:rsidR="00415A38" w:rsidRDefault="00AE6176" w:rsidP="00F76F2D">
      <w:pPr>
        <w:suppressAutoHyphens/>
        <w:jc w:val="center"/>
      </w:pPr>
      <w:r w:rsidRPr="005B1931">
        <w:t xml:space="preserve">на </w:t>
      </w:r>
      <w:r w:rsidR="00C60BF8" w:rsidRPr="00D67B7D">
        <w:t>отк</w:t>
      </w:r>
      <w:r w:rsidR="00D67B7D" w:rsidRPr="00D67B7D">
        <w:t>рытый запрос предложений</w:t>
      </w:r>
      <w:r w:rsidRPr="005B1931">
        <w:t xml:space="preserve"> по выбору исполнителя работ </w:t>
      </w:r>
      <w:r w:rsidR="00943B11">
        <w:t xml:space="preserve">по </w:t>
      </w:r>
      <w:r w:rsidR="009C486F">
        <w:t>ремонту с</w:t>
      </w:r>
      <w:r w:rsidR="0057700F">
        <w:t xml:space="preserve"> </w:t>
      </w:r>
      <w:r w:rsidR="00A94AF1">
        <w:t>изготовлени</w:t>
      </w:r>
      <w:r w:rsidR="009C486F">
        <w:t>ем</w:t>
      </w:r>
      <w:r w:rsidR="00A94AF1">
        <w:t xml:space="preserve"> </w:t>
      </w:r>
      <w:r w:rsidR="00131326">
        <w:t>запасных частей для измерительных устройств (расход, давление)</w:t>
      </w:r>
      <w:r w:rsidR="00A94AF1">
        <w:t xml:space="preserve"> </w:t>
      </w:r>
      <w:r w:rsidR="00415A38" w:rsidRPr="005B1931">
        <w:t>(номер закупки по ГКПЗ</w:t>
      </w:r>
      <w:r w:rsidR="005F62CC">
        <w:t xml:space="preserve"> 1117/2.16-</w:t>
      </w:r>
      <w:r w:rsidR="00630A62">
        <w:t xml:space="preserve"> </w:t>
      </w:r>
      <w:proofErr w:type="gramStart"/>
      <w:r w:rsidR="00131326">
        <w:t>2025</w:t>
      </w:r>
      <w:r w:rsidR="00630A62">
        <w:t xml:space="preserve"> </w:t>
      </w:r>
      <w:r w:rsidR="00415A38" w:rsidRPr="005B1931">
        <w:t>)</w:t>
      </w:r>
      <w:proofErr w:type="gramEnd"/>
    </w:p>
    <w:p w:rsidR="005024BC" w:rsidRPr="005024BC" w:rsidRDefault="005024BC" w:rsidP="005024BC">
      <w:pPr>
        <w:suppressAutoHyphens/>
        <w:jc w:val="center"/>
      </w:pPr>
      <w:r w:rsidRPr="005024BC">
        <w:t>Выборгской ТЭЦ-17 филиала «Невский» ОАО «ТГК-1».</w:t>
      </w:r>
    </w:p>
    <w:p w:rsidR="00AE6176" w:rsidRDefault="00AE6176" w:rsidP="00565644">
      <w:pPr>
        <w:suppressAutoHyphens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2268"/>
      </w:tblGrid>
      <w:tr w:rsidR="00CA598F" w:rsidRPr="009139D8" w:rsidTr="009139D8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98F" w:rsidRDefault="00CA598F" w:rsidP="009139D8">
            <w:pPr>
              <w:suppressAutoHyphens/>
              <w:jc w:val="center"/>
            </w:pPr>
            <w:r>
              <w:t>ОКВЭД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98F" w:rsidRDefault="005024BC" w:rsidP="00CA5E77">
            <w:pPr>
              <w:suppressAutoHyphens/>
              <w:jc w:val="center"/>
            </w:pPr>
            <w:r>
              <w:t>40.1</w:t>
            </w:r>
            <w:r w:rsidR="00CA5E77">
              <w:rPr>
                <w:lang w:val="en-US"/>
              </w:rPr>
              <w:t>1</w:t>
            </w:r>
            <w:r>
              <w:t>.</w:t>
            </w:r>
            <w:r w:rsidR="00CA5E77">
              <w:rPr>
                <w:lang w:val="en-US"/>
              </w:rPr>
              <w:t>5</w:t>
            </w:r>
            <w:r>
              <w:t>1</w:t>
            </w:r>
          </w:p>
        </w:tc>
      </w:tr>
      <w:tr w:rsidR="00CA598F" w:rsidRPr="009139D8" w:rsidTr="009139D8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98F" w:rsidRDefault="00CA598F" w:rsidP="009139D8">
            <w:pPr>
              <w:suppressAutoHyphens/>
              <w:jc w:val="center"/>
            </w:pPr>
            <w:r>
              <w:t>ОКДП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98F" w:rsidRPr="00CA5E77" w:rsidRDefault="00190ABB" w:rsidP="001F2B11">
            <w:pPr>
              <w:suppressAutoHyphens/>
              <w:jc w:val="center"/>
              <w:rPr>
                <w:lang w:val="en-US"/>
              </w:rPr>
            </w:pPr>
            <w:r>
              <w:rPr>
                <w:lang w:val="en-US"/>
              </w:rPr>
              <w:t>2813020</w:t>
            </w:r>
          </w:p>
        </w:tc>
      </w:tr>
    </w:tbl>
    <w:p w:rsidR="00CA598F" w:rsidRDefault="00CA598F" w:rsidP="00565644">
      <w:pPr>
        <w:suppressAutoHyphens/>
      </w:pPr>
    </w:p>
    <w:p w:rsidR="00AE6176" w:rsidRDefault="00933A3A" w:rsidP="00565644">
      <w:pPr>
        <w:suppressAutoHyphens/>
        <w:rPr>
          <w:b/>
        </w:rPr>
      </w:pPr>
      <w:r>
        <w:rPr>
          <w:b/>
          <w:lang w:val="en-US"/>
        </w:rPr>
        <w:t>I</w:t>
      </w:r>
      <w:r w:rsidRPr="00933A3A">
        <w:rPr>
          <w:b/>
        </w:rPr>
        <w:t xml:space="preserve">. </w:t>
      </w:r>
      <w:r w:rsidR="00AE6176" w:rsidRPr="005B1931">
        <w:rPr>
          <w:b/>
        </w:rPr>
        <w:t>Общие требования.</w:t>
      </w:r>
    </w:p>
    <w:p w:rsidR="003C08FC" w:rsidRPr="005B1931" w:rsidRDefault="003C08FC" w:rsidP="00565644">
      <w:pPr>
        <w:suppressAutoHyphens/>
        <w:rPr>
          <w:b/>
        </w:rPr>
      </w:pPr>
    </w:p>
    <w:p w:rsidR="00D71882" w:rsidRPr="00050106" w:rsidRDefault="00D71882" w:rsidP="00D71882">
      <w:pPr>
        <w:suppressAutoHyphens/>
        <w:jc w:val="both"/>
        <w:rPr>
          <w:b/>
        </w:rPr>
      </w:pPr>
      <w:r w:rsidRPr="00050106">
        <w:rPr>
          <w:b/>
        </w:rPr>
        <w:t>1.1. Требования к месту выполнения работ.</w:t>
      </w:r>
    </w:p>
    <w:p w:rsidR="00D71882" w:rsidRDefault="00D71882" w:rsidP="00D71882">
      <w:pPr>
        <w:suppressAutoHyphens/>
        <w:rPr>
          <w:b/>
        </w:rPr>
      </w:pPr>
      <w:r w:rsidRPr="00BF2EAC">
        <w:rPr>
          <w:b/>
        </w:rPr>
        <w:t>г. Санкт-Петербург, ул. Жукова, д.26, Выборгская ТЭЦ (ТЭЦ-17</w:t>
      </w:r>
      <w:r w:rsidR="0094376E" w:rsidRPr="00BF2EAC">
        <w:rPr>
          <w:b/>
        </w:rPr>
        <w:t>) филиала</w:t>
      </w:r>
      <w:r w:rsidRPr="00BF2EAC">
        <w:rPr>
          <w:b/>
        </w:rPr>
        <w:t xml:space="preserve"> «Невский» ОАО «ТГК-1».</w:t>
      </w:r>
    </w:p>
    <w:p w:rsidR="00D71882" w:rsidRPr="003A0975" w:rsidRDefault="00D71882" w:rsidP="00D71882">
      <w:pPr>
        <w:suppressAutoHyphens/>
        <w:rPr>
          <w:b/>
          <w:highlight w:val="yellow"/>
        </w:rPr>
      </w:pPr>
      <w:r w:rsidRPr="003A0975">
        <w:rPr>
          <w:b/>
          <w:highlight w:val="yellow"/>
        </w:rPr>
        <w:t xml:space="preserve">Ответственные за составление технического задания: </w:t>
      </w:r>
    </w:p>
    <w:p w:rsidR="00D71882" w:rsidRPr="003A0975" w:rsidRDefault="00D71882" w:rsidP="00D71882">
      <w:pPr>
        <w:ind w:firstLine="708"/>
        <w:jc w:val="both"/>
        <w:rPr>
          <w:b/>
          <w:highlight w:val="yellow"/>
        </w:rPr>
      </w:pPr>
      <w:r w:rsidRPr="003A0975">
        <w:rPr>
          <w:b/>
          <w:highlight w:val="yellow"/>
        </w:rPr>
        <w:t>начальник ОППР Елизенцев С</w:t>
      </w:r>
      <w:r w:rsidR="00652B83" w:rsidRPr="003A0975">
        <w:rPr>
          <w:b/>
          <w:highlight w:val="yellow"/>
        </w:rPr>
        <w:t>ергей Николаевич</w:t>
      </w:r>
      <w:r w:rsidRPr="003A0975">
        <w:rPr>
          <w:b/>
          <w:highlight w:val="yellow"/>
        </w:rPr>
        <w:t>, рабочий телефон (812)901-46-27,</w:t>
      </w:r>
    </w:p>
    <w:p w:rsidR="00D71882" w:rsidRPr="003A0975" w:rsidRDefault="004C7A7B" w:rsidP="00D71882">
      <w:pPr>
        <w:ind w:firstLine="708"/>
        <w:jc w:val="both"/>
        <w:rPr>
          <w:b/>
        </w:rPr>
      </w:pPr>
      <w:r w:rsidRPr="003A0975">
        <w:rPr>
          <w:b/>
          <w:highlight w:val="yellow"/>
        </w:rPr>
        <w:t>начальник ЦТАИ Валуйкин И</w:t>
      </w:r>
      <w:r w:rsidR="00652B83" w:rsidRPr="003A0975">
        <w:rPr>
          <w:b/>
          <w:highlight w:val="yellow"/>
        </w:rPr>
        <w:t>горь Станиславович</w:t>
      </w:r>
      <w:r w:rsidRPr="003A0975">
        <w:rPr>
          <w:b/>
          <w:highlight w:val="yellow"/>
        </w:rPr>
        <w:t>, рабочий телефон (812)901-46-85</w:t>
      </w:r>
      <w:r w:rsidR="00D71882" w:rsidRPr="003A0975">
        <w:rPr>
          <w:b/>
          <w:highlight w:val="yellow"/>
        </w:rPr>
        <w:t>.</w:t>
      </w:r>
    </w:p>
    <w:p w:rsidR="00B70555" w:rsidRDefault="00B70555" w:rsidP="00565644">
      <w:pPr>
        <w:suppressAutoHyphens/>
        <w:rPr>
          <w:b/>
        </w:rPr>
      </w:pPr>
    </w:p>
    <w:p w:rsidR="00AE6176" w:rsidRPr="005B1931" w:rsidRDefault="00050106" w:rsidP="00565644">
      <w:pPr>
        <w:suppressAutoHyphens/>
        <w:rPr>
          <w:b/>
        </w:rPr>
      </w:pPr>
      <w:r w:rsidRPr="00050106">
        <w:rPr>
          <w:b/>
        </w:rPr>
        <w:t>1.2</w:t>
      </w:r>
      <w:r w:rsidR="003C08FC">
        <w:rPr>
          <w:b/>
        </w:rPr>
        <w:t xml:space="preserve"> </w:t>
      </w:r>
      <w:r w:rsidR="00CB4555">
        <w:rPr>
          <w:b/>
        </w:rPr>
        <w:t>Период</w:t>
      </w:r>
      <w:r w:rsidR="00AE6176" w:rsidRPr="005B1931">
        <w:rPr>
          <w:b/>
        </w:rPr>
        <w:t xml:space="preserve"> выполнения работ:</w:t>
      </w:r>
    </w:p>
    <w:p w:rsidR="00AE6176" w:rsidRPr="005B1931" w:rsidRDefault="00AE6176" w:rsidP="00565644">
      <w:pPr>
        <w:suppressAutoHyphens/>
      </w:pPr>
      <w:r w:rsidRPr="005B1931">
        <w:t xml:space="preserve">Начало                 </w:t>
      </w:r>
      <w:r w:rsidR="00652B83">
        <w:rPr>
          <w:u w:val="single"/>
        </w:rPr>
        <w:t>апрель</w:t>
      </w:r>
      <w:r w:rsidRPr="005B1931">
        <w:t xml:space="preserve"> 20</w:t>
      </w:r>
      <w:r w:rsidR="00CB4555">
        <w:t>1</w:t>
      </w:r>
      <w:r w:rsidR="00190ABB">
        <w:t>5</w:t>
      </w:r>
      <w:r w:rsidRPr="005B1931">
        <w:t xml:space="preserve"> г.</w:t>
      </w:r>
    </w:p>
    <w:p w:rsidR="00875B30" w:rsidRPr="00C50437" w:rsidRDefault="00AE6176" w:rsidP="00C50437">
      <w:pPr>
        <w:suppressAutoHyphens/>
      </w:pPr>
      <w:r w:rsidRPr="005B1931">
        <w:t xml:space="preserve">Окончание          </w:t>
      </w:r>
      <w:r w:rsidR="009D6996" w:rsidRPr="009D6996">
        <w:rPr>
          <w:u w:val="single"/>
        </w:rPr>
        <w:t>декабрь</w:t>
      </w:r>
      <w:r w:rsidRPr="005B1931">
        <w:t xml:space="preserve"> 20</w:t>
      </w:r>
      <w:r w:rsidR="00CB4555">
        <w:t>1</w:t>
      </w:r>
      <w:r w:rsidR="00190ABB">
        <w:t>5</w:t>
      </w:r>
      <w:r w:rsidRPr="005B1931">
        <w:t xml:space="preserve"> г.</w:t>
      </w:r>
    </w:p>
    <w:p w:rsidR="007D5CC0" w:rsidRPr="003C08FC" w:rsidRDefault="007D5CC0" w:rsidP="00CB4555">
      <w:pPr>
        <w:suppressAutoHyphens/>
        <w:jc w:val="both"/>
        <w:rPr>
          <w:i/>
          <w:color w:val="FF0000"/>
        </w:rPr>
      </w:pPr>
    </w:p>
    <w:p w:rsidR="00F40A51" w:rsidRPr="00050106" w:rsidRDefault="00F40A51" w:rsidP="00F40A51">
      <w:pPr>
        <w:rPr>
          <w:b/>
        </w:rPr>
      </w:pPr>
      <w:r>
        <w:rPr>
          <w:b/>
        </w:rPr>
        <w:t>1.3.</w:t>
      </w:r>
      <w:r w:rsidRPr="00050106">
        <w:rPr>
          <w:b/>
        </w:rPr>
        <w:t xml:space="preserve">Стоимость закупки </w:t>
      </w:r>
      <w:r>
        <w:rPr>
          <w:b/>
        </w:rPr>
        <w:t>–</w:t>
      </w:r>
      <w:r w:rsidRPr="00050106">
        <w:rPr>
          <w:b/>
        </w:rPr>
        <w:t xml:space="preserve"> </w:t>
      </w:r>
      <w:r w:rsidR="00190ABB">
        <w:rPr>
          <w:b/>
        </w:rPr>
        <w:t>8</w:t>
      </w:r>
      <w:r w:rsidR="001F2B11">
        <w:rPr>
          <w:b/>
        </w:rPr>
        <w:t>00</w:t>
      </w:r>
      <w:r>
        <w:rPr>
          <w:b/>
        </w:rPr>
        <w:t>,00</w:t>
      </w:r>
      <w:r w:rsidRPr="00050106">
        <w:rPr>
          <w:b/>
        </w:rPr>
        <w:t xml:space="preserve"> тыс. руб. без учета НДС, </w:t>
      </w:r>
    </w:p>
    <w:p w:rsidR="00F40A51" w:rsidRPr="00050106" w:rsidRDefault="00F40A51" w:rsidP="00F40A51">
      <w:pPr>
        <w:rPr>
          <w:b/>
        </w:rPr>
      </w:pPr>
      <w:r w:rsidRPr="00050106">
        <w:rPr>
          <w:b/>
        </w:rPr>
        <w:t xml:space="preserve">в том числе: </w:t>
      </w:r>
    </w:p>
    <w:p w:rsidR="00F40A51" w:rsidRPr="00050106" w:rsidRDefault="00F40A51" w:rsidP="00F40A51">
      <w:pPr>
        <w:numPr>
          <w:ilvl w:val="0"/>
          <w:numId w:val="5"/>
        </w:numPr>
        <w:tabs>
          <w:tab w:val="clear" w:pos="1080"/>
          <w:tab w:val="num" w:pos="284"/>
          <w:tab w:val="decimal" w:pos="6237"/>
        </w:tabs>
        <w:ind w:left="0" w:firstLine="0"/>
        <w:rPr>
          <w:b/>
        </w:rPr>
      </w:pPr>
      <w:r w:rsidRPr="00050106">
        <w:rPr>
          <w:b/>
        </w:rPr>
        <w:t xml:space="preserve">стоимость материалов – </w:t>
      </w:r>
      <w:r w:rsidR="00A30248" w:rsidRPr="00A30248">
        <w:rPr>
          <w:b/>
        </w:rPr>
        <w:t>1</w:t>
      </w:r>
      <w:r w:rsidR="00A30248" w:rsidRPr="00AC2CD6">
        <w:rPr>
          <w:b/>
        </w:rPr>
        <w:t>2</w:t>
      </w:r>
      <w:r w:rsidR="002E2A40">
        <w:rPr>
          <w:b/>
        </w:rPr>
        <w:t>0</w:t>
      </w:r>
      <w:r w:rsidRPr="00050106">
        <w:rPr>
          <w:b/>
        </w:rPr>
        <w:t xml:space="preserve"> тыс. руб. без учёта НДС;</w:t>
      </w:r>
    </w:p>
    <w:p w:rsidR="00F40A51" w:rsidRPr="00050106" w:rsidRDefault="00F40A51" w:rsidP="00F40A51">
      <w:pPr>
        <w:numPr>
          <w:ilvl w:val="0"/>
          <w:numId w:val="5"/>
        </w:numPr>
        <w:tabs>
          <w:tab w:val="clear" w:pos="1080"/>
          <w:tab w:val="num" w:pos="284"/>
        </w:tabs>
        <w:ind w:left="0" w:firstLine="0"/>
        <w:rPr>
          <w:b/>
        </w:rPr>
      </w:pPr>
      <w:r w:rsidRPr="00050106">
        <w:rPr>
          <w:b/>
        </w:rPr>
        <w:t xml:space="preserve">стоимость </w:t>
      </w:r>
      <w:proofErr w:type="spellStart"/>
      <w:r w:rsidRPr="00050106">
        <w:rPr>
          <w:b/>
        </w:rPr>
        <w:t>ЗиП</w:t>
      </w:r>
      <w:proofErr w:type="spellEnd"/>
      <w:r w:rsidRPr="00050106">
        <w:rPr>
          <w:b/>
        </w:rPr>
        <w:t xml:space="preserve"> – </w:t>
      </w:r>
      <w:r>
        <w:rPr>
          <w:b/>
        </w:rPr>
        <w:t>0</w:t>
      </w:r>
      <w:r w:rsidRPr="00050106">
        <w:rPr>
          <w:b/>
        </w:rPr>
        <w:t xml:space="preserve"> тыс. руб. без учёта НДС;</w:t>
      </w:r>
    </w:p>
    <w:p w:rsidR="00F40A51" w:rsidRDefault="00F40A51" w:rsidP="00F40A51"/>
    <w:p w:rsidR="00F40A51" w:rsidRDefault="00F40A51" w:rsidP="00F40A51">
      <w:pPr>
        <w:suppressAutoHyphens/>
      </w:pPr>
      <w:r>
        <w:t xml:space="preserve">1-й квартал - </w:t>
      </w:r>
      <w:r w:rsidR="00190ABB">
        <w:t>150</w:t>
      </w:r>
      <w:r w:rsidRPr="00933A3A">
        <w:t xml:space="preserve"> </w:t>
      </w:r>
      <w:r>
        <w:t>тыс. руб. без учета НДС;</w:t>
      </w:r>
    </w:p>
    <w:p w:rsidR="00F40A51" w:rsidRDefault="00F40A51" w:rsidP="00F40A51">
      <w:pPr>
        <w:suppressAutoHyphens/>
      </w:pPr>
      <w:r>
        <w:t xml:space="preserve">2-й квартал – </w:t>
      </w:r>
      <w:r w:rsidR="00190ABB">
        <w:t>20</w:t>
      </w:r>
      <w:r>
        <w:t>0</w:t>
      </w:r>
      <w:r w:rsidRPr="00933A3A">
        <w:t xml:space="preserve"> </w:t>
      </w:r>
      <w:r>
        <w:t>тыс. руб. без учета НДС;</w:t>
      </w:r>
    </w:p>
    <w:p w:rsidR="00F40A51" w:rsidRDefault="00F40A51" w:rsidP="00F40A51">
      <w:pPr>
        <w:suppressAutoHyphens/>
      </w:pPr>
      <w:r>
        <w:t xml:space="preserve">3-й квартал – </w:t>
      </w:r>
      <w:r w:rsidR="00190ABB">
        <w:t>3</w:t>
      </w:r>
      <w:r w:rsidR="001F2B11">
        <w:t>00,</w:t>
      </w:r>
      <w:r>
        <w:t>0</w:t>
      </w:r>
      <w:r w:rsidRPr="006E28D0">
        <w:t xml:space="preserve"> </w:t>
      </w:r>
      <w:r>
        <w:t>тыс.</w:t>
      </w:r>
      <w:r w:rsidRPr="00933A3A">
        <w:t xml:space="preserve"> </w:t>
      </w:r>
      <w:r>
        <w:t>руб. без учета НДС;</w:t>
      </w:r>
    </w:p>
    <w:p w:rsidR="00F40A51" w:rsidRDefault="00F40A51" w:rsidP="00F40A51">
      <w:pPr>
        <w:suppressAutoHyphens/>
      </w:pPr>
      <w:r>
        <w:t xml:space="preserve">4-й квартал - </w:t>
      </w:r>
      <w:r w:rsidR="00131326">
        <w:t>150</w:t>
      </w:r>
      <w:r>
        <w:t xml:space="preserve"> тыс. руб. без учета НДС;</w:t>
      </w:r>
    </w:p>
    <w:p w:rsidR="007D5CC0" w:rsidRDefault="007D5CC0" w:rsidP="00CB4555">
      <w:pPr>
        <w:suppressAutoHyphens/>
        <w:jc w:val="center"/>
      </w:pPr>
    </w:p>
    <w:p w:rsidR="00050106" w:rsidRDefault="00050106" w:rsidP="00050106">
      <w:pPr>
        <w:tabs>
          <w:tab w:val="left" w:pos="993"/>
        </w:tabs>
        <w:jc w:val="both"/>
        <w:rPr>
          <w:b/>
        </w:rPr>
      </w:pPr>
      <w:r w:rsidRPr="005D4AD3">
        <w:rPr>
          <w:b/>
        </w:rPr>
        <w:t>2. Требования к сметно-договорной документации.</w:t>
      </w:r>
    </w:p>
    <w:p w:rsidR="00050106" w:rsidRPr="00B748ED" w:rsidRDefault="00DD5D0C" w:rsidP="00CE25DE">
      <w:pPr>
        <w:tabs>
          <w:tab w:val="num" w:pos="709"/>
        </w:tabs>
        <w:ind w:firstLine="284"/>
        <w:jc w:val="both"/>
      </w:pPr>
      <w:r w:rsidRPr="00B748ED">
        <w:t>Стоимость закупки является предельной.</w:t>
      </w:r>
      <w:r w:rsidR="00A623C3">
        <w:t xml:space="preserve"> </w:t>
      </w:r>
    </w:p>
    <w:p w:rsidR="00E9620F" w:rsidRPr="00E9620F" w:rsidRDefault="003C4E91" w:rsidP="00E9620F">
      <w:pPr>
        <w:suppressAutoHyphens/>
        <w:ind w:firstLine="709"/>
        <w:jc w:val="both"/>
        <w:rPr>
          <w:rFonts w:eastAsia="Calibri"/>
          <w:lang w:eastAsia="en-US"/>
        </w:rPr>
      </w:pPr>
      <w:r w:rsidRPr="00B748ED">
        <w:rPr>
          <w:rFonts w:eastAsia="Calibri"/>
          <w:lang w:eastAsia="en-US"/>
        </w:rPr>
        <w:t>2.1.</w:t>
      </w:r>
      <w:r w:rsidRPr="00B748ED">
        <w:t xml:space="preserve"> </w:t>
      </w:r>
      <w:r w:rsidR="00E9620F" w:rsidRPr="00E9620F">
        <w:rPr>
          <w:rFonts w:eastAsia="Calibri"/>
          <w:lang w:eastAsia="en-US"/>
        </w:rPr>
        <w:t>Стоимость работ определяется сметным расчётом стоимости ремонта оборудования (указанного в разделе «Перечень ремонтируемого оборудования»),</w:t>
      </w:r>
      <w:r w:rsidR="00E9620F" w:rsidRPr="00E9620F">
        <w:t xml:space="preserve"> </w:t>
      </w:r>
      <w:r w:rsidR="00E9620F" w:rsidRPr="00E9620F">
        <w:rPr>
          <w:rFonts w:eastAsia="Calibri"/>
          <w:lang w:eastAsia="en-US"/>
        </w:rPr>
        <w:t xml:space="preserve">рассчитанного исходя из максимальной сложности ремонта в соответствии с </w:t>
      </w:r>
      <w:r w:rsidR="00E9620F" w:rsidRPr="00A3462E">
        <w:rPr>
          <w:rFonts w:eastAsia="Calibri"/>
          <w:lang w:eastAsia="en-US"/>
        </w:rPr>
        <w:t>Приказом</w:t>
      </w:r>
      <w:r w:rsidR="007C3151">
        <w:rPr>
          <w:rFonts w:eastAsia="Calibri"/>
          <w:lang w:eastAsia="en-US"/>
        </w:rPr>
        <w:t xml:space="preserve"> </w:t>
      </w:r>
      <w:r w:rsidR="00A3462E">
        <w:rPr>
          <w:rFonts w:eastAsia="Calibri"/>
          <w:lang w:eastAsia="en-US"/>
        </w:rPr>
        <w:t>№79 от 01 июля 2013г.</w:t>
      </w:r>
      <w:r w:rsidR="00E9620F" w:rsidRPr="00E9620F">
        <w:rPr>
          <w:rFonts w:eastAsia="Calibri"/>
          <w:lang w:eastAsia="en-US"/>
        </w:rPr>
        <w:t xml:space="preserve"> ОАО «ТГК-1» «О порядке формирования стоимости работ ...».</w:t>
      </w:r>
    </w:p>
    <w:p w:rsidR="00E9620F" w:rsidRPr="00E9620F" w:rsidRDefault="00E9620F" w:rsidP="00E9620F">
      <w:pPr>
        <w:suppressAutoHyphens/>
        <w:ind w:firstLine="709"/>
        <w:jc w:val="both"/>
        <w:rPr>
          <w:rFonts w:eastAsia="Calibri"/>
          <w:lang w:eastAsia="en-US"/>
        </w:rPr>
      </w:pPr>
      <w:r w:rsidRPr="00E9620F">
        <w:rPr>
          <w:rFonts w:eastAsia="Calibri"/>
          <w:lang w:eastAsia="en-US"/>
        </w:rPr>
        <w:t>Данный сметный расчет должен являться приложением к оферте участника конкурентных процедур и служит справочным материалом Заказчику для определения ориентировочной стоимости ремонта оборудования при планировании ремонтных работ согласно п. 4.1. технического задания.</w:t>
      </w:r>
    </w:p>
    <w:p w:rsidR="00E9620F" w:rsidRPr="00E9620F" w:rsidRDefault="00E9620F" w:rsidP="00E9620F">
      <w:pPr>
        <w:suppressAutoHyphens/>
        <w:ind w:firstLine="709"/>
        <w:jc w:val="both"/>
        <w:rPr>
          <w:rFonts w:eastAsia="Calibri"/>
          <w:lang w:eastAsia="en-US"/>
        </w:rPr>
      </w:pPr>
      <w:r w:rsidRPr="00E9620F">
        <w:rPr>
          <w:rFonts w:eastAsia="Calibri"/>
          <w:lang w:eastAsia="en-US"/>
        </w:rPr>
        <w:t>Подрядчиком в оферте может быть указан договорной коэффициент</w:t>
      </w:r>
      <w:r w:rsidR="009112B2">
        <w:rPr>
          <w:rFonts w:eastAsia="Calibri"/>
          <w:lang w:eastAsia="en-US"/>
        </w:rPr>
        <w:t xml:space="preserve"> </w:t>
      </w:r>
      <w:r w:rsidR="009112B2" w:rsidRPr="009112B2">
        <w:t>(величина которого не может быть больше единицы)</w:t>
      </w:r>
      <w:r w:rsidRPr="00E9620F">
        <w:rPr>
          <w:rFonts w:eastAsia="Calibri"/>
          <w:lang w:eastAsia="en-US"/>
        </w:rPr>
        <w:t>, уменьшающий стоимость выполненных работ.</w:t>
      </w:r>
    </w:p>
    <w:p w:rsidR="00E9620F" w:rsidRPr="00E9620F" w:rsidRDefault="00E9620F" w:rsidP="00E9620F">
      <w:pPr>
        <w:suppressAutoHyphens/>
        <w:ind w:firstLine="709"/>
        <w:jc w:val="both"/>
        <w:rPr>
          <w:rFonts w:eastAsia="Calibri"/>
          <w:lang w:eastAsia="en-US"/>
        </w:rPr>
      </w:pPr>
      <w:r w:rsidRPr="00E9620F">
        <w:rPr>
          <w:rFonts w:eastAsia="Calibri"/>
          <w:lang w:eastAsia="en-US"/>
        </w:rPr>
        <w:t xml:space="preserve">В случае применения </w:t>
      </w:r>
      <w:r w:rsidRPr="00E9620F">
        <w:t xml:space="preserve">участником конкурентных процедур </w:t>
      </w:r>
      <w:r w:rsidRPr="00E9620F">
        <w:rPr>
          <w:rFonts w:eastAsia="Calibri"/>
          <w:lang w:eastAsia="en-US"/>
        </w:rPr>
        <w:t xml:space="preserve">договорного </w:t>
      </w:r>
      <w:r w:rsidRPr="00E9620F">
        <w:t xml:space="preserve">коэффициента к </w:t>
      </w:r>
      <w:r w:rsidRPr="00E9620F">
        <w:rPr>
          <w:rFonts w:eastAsia="Calibri"/>
          <w:lang w:eastAsia="en-US"/>
        </w:rPr>
        <w:t>сметному расчёту стоимости ремонта оборудования, его</w:t>
      </w:r>
      <w:r w:rsidRPr="00E9620F">
        <w:t xml:space="preserve"> величина является постоянной в рамках заключённого договора и не может повышаться в зависимости от типа ремонтируемого оборудования или каких-либо других причин.</w:t>
      </w:r>
    </w:p>
    <w:p w:rsidR="00E9620F" w:rsidRPr="00E9620F" w:rsidRDefault="00E9620F" w:rsidP="00E9620F">
      <w:pPr>
        <w:suppressAutoHyphens/>
        <w:ind w:firstLine="709"/>
        <w:jc w:val="both"/>
      </w:pPr>
      <w:r w:rsidRPr="00E9620F">
        <w:t>Выбор приоритетного нормативного документа для формирования стоимости работ необходимо осуществлять в порядке, предусмотренном «</w:t>
      </w:r>
      <w:r w:rsidRPr="00A3462E">
        <w:t>Методическими рекомендациями</w:t>
      </w:r>
      <w:r w:rsidR="0010293C">
        <w:t xml:space="preserve"> </w:t>
      </w:r>
      <w:r w:rsidR="00A3462E">
        <w:t>по формированию</w:t>
      </w:r>
      <w:r w:rsidR="0010293C">
        <w:t xml:space="preserve"> стоимости работ по техническому перевооружению, реконструкции, ремонту, обслуживанию и наладке энергетического оборудования, зданий и сооружений ОАО «ТГК-1»</w:t>
      </w:r>
      <w:r w:rsidRPr="00E9620F">
        <w:t>, утвержденными вышеуказанным приказом.</w:t>
      </w:r>
    </w:p>
    <w:p w:rsidR="00CC21E8" w:rsidRDefault="00E9620F" w:rsidP="00493032">
      <w:pPr>
        <w:suppressAutoHyphens/>
        <w:ind w:firstLine="709"/>
        <w:jc w:val="both"/>
        <w:rPr>
          <w:noProof/>
        </w:rPr>
      </w:pPr>
      <w:r w:rsidRPr="00E9620F">
        <w:rPr>
          <w:noProof/>
        </w:rPr>
        <w:t>Текущая стоимость работ определяется на основании смет, являющихся приложениями к дополнительным соглашениям и Актов о приемке выполненных работ.</w:t>
      </w:r>
      <w:r w:rsidR="00CC21E8">
        <w:rPr>
          <w:noProof/>
        </w:rPr>
        <w:br w:type="page"/>
      </w:r>
    </w:p>
    <w:p w:rsidR="00AE6176" w:rsidRDefault="003C08FC" w:rsidP="00E9620F">
      <w:pPr>
        <w:ind w:firstLine="284"/>
        <w:jc w:val="both"/>
        <w:rPr>
          <w:b/>
        </w:rPr>
      </w:pPr>
      <w:r>
        <w:rPr>
          <w:b/>
        </w:rPr>
        <w:lastRenderedPageBreak/>
        <w:t xml:space="preserve">3. </w:t>
      </w:r>
      <w:r w:rsidR="00AE6176" w:rsidRPr="005B1931">
        <w:rPr>
          <w:b/>
        </w:rPr>
        <w:t>Требования к выполнению работ.</w:t>
      </w:r>
    </w:p>
    <w:p w:rsidR="003C08FC" w:rsidRPr="00FD487F" w:rsidRDefault="00EB4878" w:rsidP="00CE5EDF">
      <w:pPr>
        <w:numPr>
          <w:ilvl w:val="1"/>
          <w:numId w:val="6"/>
        </w:numPr>
        <w:suppressAutoHyphens/>
        <w:jc w:val="both"/>
      </w:pPr>
      <w:r w:rsidRPr="00FD487F">
        <w:rPr>
          <w:b/>
          <w:i/>
        </w:rPr>
        <w:t>Цель работы:</w:t>
      </w:r>
      <w:r w:rsidR="00101389">
        <w:rPr>
          <w:b/>
          <w:i/>
        </w:rPr>
        <w:t xml:space="preserve"> </w:t>
      </w:r>
    </w:p>
    <w:p w:rsidR="008F6A60" w:rsidRPr="00190ABB" w:rsidRDefault="00190ABB" w:rsidP="00F76F2D">
      <w:pPr>
        <w:suppressAutoHyphens/>
        <w:ind w:firstLine="360"/>
        <w:jc w:val="both"/>
        <w:rPr>
          <w:color w:val="000000" w:themeColor="text1"/>
        </w:rPr>
      </w:pPr>
      <w:r w:rsidRPr="00190ABB">
        <w:rPr>
          <w:color w:val="000000" w:themeColor="text1"/>
        </w:rPr>
        <w:t>Изготовление</w:t>
      </w:r>
      <w:r>
        <w:rPr>
          <w:color w:val="000000" w:themeColor="text1"/>
        </w:rPr>
        <w:t xml:space="preserve"> </w:t>
      </w:r>
      <w:r w:rsidR="006C114A">
        <w:rPr>
          <w:color w:val="000000" w:themeColor="text1"/>
        </w:rPr>
        <w:t>измерительных д</w:t>
      </w:r>
      <w:r w:rsidR="005E22A6">
        <w:rPr>
          <w:color w:val="000000" w:themeColor="text1"/>
        </w:rPr>
        <w:t xml:space="preserve">иафрагм для </w:t>
      </w:r>
      <w:r w:rsidR="006C114A">
        <w:rPr>
          <w:color w:val="000000" w:themeColor="text1"/>
        </w:rPr>
        <w:t xml:space="preserve">измерения </w:t>
      </w:r>
      <w:r w:rsidR="005E22A6">
        <w:rPr>
          <w:color w:val="000000" w:themeColor="text1"/>
        </w:rPr>
        <w:t>расхода узла учета тепловой энергии.</w:t>
      </w:r>
    </w:p>
    <w:p w:rsidR="009C5803" w:rsidRDefault="00875B30" w:rsidP="00CE5EDF">
      <w:pPr>
        <w:numPr>
          <w:ilvl w:val="1"/>
          <w:numId w:val="6"/>
        </w:numPr>
        <w:suppressAutoHyphens/>
        <w:jc w:val="both"/>
        <w:rPr>
          <w:b/>
        </w:rPr>
      </w:pPr>
      <w:r w:rsidRPr="007E214C">
        <w:rPr>
          <w:b/>
        </w:rPr>
        <w:t>Описание и основные технические характеристики:</w:t>
      </w:r>
    </w:p>
    <w:p w:rsidR="00DE4998" w:rsidRPr="00A551FE" w:rsidRDefault="00DE4998" w:rsidP="0068563A">
      <w:pPr>
        <w:pStyle w:val="21"/>
        <w:rPr>
          <w:b w:val="0"/>
        </w:rPr>
      </w:pPr>
      <w:r w:rsidRPr="00D10026">
        <w:rPr>
          <w:b w:val="0"/>
        </w:rPr>
        <w:t>Основные технические характеристики</w:t>
      </w:r>
      <w:r w:rsidR="0068563A">
        <w:rPr>
          <w:b w:val="0"/>
        </w:rPr>
        <w:t xml:space="preserve"> диафрагм:</w:t>
      </w:r>
    </w:p>
    <w:tbl>
      <w:tblPr>
        <w:tblW w:w="510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1"/>
        <w:gridCol w:w="2981"/>
        <w:gridCol w:w="3403"/>
        <w:gridCol w:w="1134"/>
        <w:gridCol w:w="1275"/>
        <w:gridCol w:w="907"/>
      </w:tblGrid>
      <w:tr w:rsidR="005F6FFD" w:rsidRPr="001C64BC" w:rsidTr="00226DED">
        <w:trPr>
          <w:trHeight w:val="930"/>
          <w:jc w:val="center"/>
        </w:trPr>
        <w:tc>
          <w:tcPr>
            <w:tcW w:w="337" w:type="pct"/>
            <w:shd w:val="clear" w:color="auto" w:fill="auto"/>
            <w:vAlign w:val="center"/>
          </w:tcPr>
          <w:p w:rsidR="005F6FFD" w:rsidRPr="001C64BC" w:rsidRDefault="005F6FFD" w:rsidP="00295DA1">
            <w:pPr>
              <w:jc w:val="center"/>
              <w:rPr>
                <w:bCs/>
                <w:sz w:val="20"/>
                <w:szCs w:val="20"/>
              </w:rPr>
            </w:pPr>
            <w:r w:rsidRPr="001C64BC">
              <w:rPr>
                <w:bCs/>
                <w:sz w:val="20"/>
                <w:szCs w:val="20"/>
              </w:rPr>
              <w:t>№ п</w:t>
            </w:r>
            <w:r>
              <w:rPr>
                <w:bCs/>
                <w:sz w:val="20"/>
                <w:szCs w:val="20"/>
              </w:rPr>
              <w:t>/</w:t>
            </w:r>
            <w:r w:rsidRPr="001C64BC">
              <w:rPr>
                <w:bCs/>
                <w:sz w:val="20"/>
                <w:szCs w:val="20"/>
              </w:rPr>
              <w:t>п</w:t>
            </w:r>
          </w:p>
        </w:tc>
        <w:tc>
          <w:tcPr>
            <w:tcW w:w="1433" w:type="pct"/>
            <w:shd w:val="clear" w:color="auto" w:fill="auto"/>
            <w:vAlign w:val="center"/>
          </w:tcPr>
          <w:p w:rsidR="005F6FFD" w:rsidRPr="001C64BC" w:rsidRDefault="005F6FFD" w:rsidP="00B17F21">
            <w:pPr>
              <w:jc w:val="center"/>
              <w:rPr>
                <w:bCs/>
                <w:sz w:val="20"/>
                <w:szCs w:val="20"/>
              </w:rPr>
            </w:pPr>
            <w:r w:rsidRPr="001C64BC">
              <w:rPr>
                <w:bCs/>
                <w:sz w:val="20"/>
                <w:szCs w:val="20"/>
              </w:rPr>
              <w:t xml:space="preserve">Наименование </w:t>
            </w:r>
            <w:r>
              <w:rPr>
                <w:bCs/>
                <w:sz w:val="20"/>
                <w:szCs w:val="20"/>
              </w:rPr>
              <w:t>диафрагм</w:t>
            </w:r>
          </w:p>
        </w:tc>
        <w:tc>
          <w:tcPr>
            <w:tcW w:w="1636" w:type="pct"/>
            <w:shd w:val="clear" w:color="auto" w:fill="auto"/>
            <w:vAlign w:val="center"/>
          </w:tcPr>
          <w:p w:rsidR="005F6FFD" w:rsidRPr="001C64BC" w:rsidRDefault="005F6FFD" w:rsidP="00D34910">
            <w:pPr>
              <w:pStyle w:val="21"/>
              <w:ind w:left="0"/>
              <w:rPr>
                <w:b w:val="0"/>
                <w:sz w:val="20"/>
                <w:szCs w:val="20"/>
              </w:rPr>
            </w:pPr>
            <w:r w:rsidRPr="001C64BC">
              <w:rPr>
                <w:b w:val="0"/>
                <w:sz w:val="20"/>
                <w:szCs w:val="20"/>
              </w:rPr>
              <w:t>Место расположения</w:t>
            </w:r>
            <w:r>
              <w:rPr>
                <w:b w:val="0"/>
                <w:sz w:val="20"/>
                <w:szCs w:val="20"/>
              </w:rPr>
              <w:t>.</w:t>
            </w:r>
          </w:p>
        </w:tc>
        <w:tc>
          <w:tcPr>
            <w:tcW w:w="545" w:type="pct"/>
            <w:shd w:val="clear" w:color="auto" w:fill="auto"/>
          </w:tcPr>
          <w:p w:rsidR="005F6FFD" w:rsidRDefault="005F6FFD" w:rsidP="00295DA1">
            <w:pPr>
              <w:pStyle w:val="21"/>
              <w:ind w:left="0"/>
              <w:rPr>
                <w:b w:val="0"/>
                <w:sz w:val="20"/>
                <w:szCs w:val="20"/>
              </w:rPr>
            </w:pPr>
          </w:p>
          <w:p w:rsidR="005F6FFD" w:rsidRPr="001C64BC" w:rsidRDefault="005F6FFD" w:rsidP="00295DA1">
            <w:pPr>
              <w:pStyle w:val="21"/>
              <w:ind w:left="0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ГОСТ</w:t>
            </w:r>
          </w:p>
        </w:tc>
        <w:tc>
          <w:tcPr>
            <w:tcW w:w="613" w:type="pct"/>
            <w:shd w:val="clear" w:color="auto" w:fill="auto"/>
            <w:vAlign w:val="center"/>
          </w:tcPr>
          <w:p w:rsidR="005F6FFD" w:rsidRPr="001C64BC" w:rsidRDefault="005F6FFD" w:rsidP="00295DA1">
            <w:pPr>
              <w:pStyle w:val="21"/>
              <w:ind w:left="0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Сталь</w:t>
            </w:r>
          </w:p>
        </w:tc>
        <w:tc>
          <w:tcPr>
            <w:tcW w:w="436" w:type="pct"/>
            <w:shd w:val="clear" w:color="auto" w:fill="auto"/>
            <w:vAlign w:val="center"/>
          </w:tcPr>
          <w:p w:rsidR="005F6FFD" w:rsidRPr="001C64BC" w:rsidRDefault="00682F47" w:rsidP="00682F47">
            <w:pPr>
              <w:pStyle w:val="21"/>
              <w:ind w:left="0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Условное д</w:t>
            </w:r>
            <w:r w:rsidR="005F6FFD" w:rsidRPr="001C64BC">
              <w:rPr>
                <w:b w:val="0"/>
                <w:sz w:val="20"/>
                <w:szCs w:val="20"/>
              </w:rPr>
              <w:t>авление</w:t>
            </w:r>
            <w:r>
              <w:rPr>
                <w:b w:val="0"/>
                <w:sz w:val="20"/>
                <w:szCs w:val="20"/>
              </w:rPr>
              <w:t xml:space="preserve"> для диафрагм</w:t>
            </w:r>
            <w:r w:rsidR="005F6FFD" w:rsidRPr="001C64BC">
              <w:rPr>
                <w:b w:val="0"/>
                <w:sz w:val="20"/>
                <w:szCs w:val="20"/>
              </w:rPr>
              <w:t xml:space="preserve">, </w:t>
            </w:r>
            <w:r w:rsidR="005F6FFD">
              <w:rPr>
                <w:b w:val="0"/>
                <w:sz w:val="20"/>
                <w:szCs w:val="20"/>
              </w:rPr>
              <w:t>МПа</w:t>
            </w:r>
          </w:p>
        </w:tc>
      </w:tr>
      <w:tr w:rsidR="003F56B1" w:rsidRPr="00F8629C" w:rsidTr="00226DED">
        <w:trPr>
          <w:jc w:val="center"/>
        </w:trPr>
        <w:tc>
          <w:tcPr>
            <w:tcW w:w="337" w:type="pct"/>
            <w:shd w:val="clear" w:color="auto" w:fill="auto"/>
            <w:vAlign w:val="center"/>
          </w:tcPr>
          <w:p w:rsidR="003F56B1" w:rsidRDefault="003F56B1" w:rsidP="003F56B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433" w:type="pct"/>
            <w:shd w:val="clear" w:color="auto" w:fill="auto"/>
            <w:vAlign w:val="center"/>
          </w:tcPr>
          <w:p w:rsidR="003F56B1" w:rsidRDefault="003F56B1" w:rsidP="00E437C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Диафрагма </w:t>
            </w:r>
            <w:proofErr w:type="spellStart"/>
            <w:r w:rsidR="008428F3">
              <w:rPr>
                <w:color w:val="000000"/>
                <w:sz w:val="20"/>
                <w:szCs w:val="20"/>
              </w:rPr>
              <w:t>бе</w:t>
            </w:r>
            <w:proofErr w:type="spellEnd"/>
            <w:r w:rsidR="00E437C3">
              <w:rPr>
                <w:color w:val="000000"/>
                <w:sz w:val="20"/>
                <w:szCs w:val="20"/>
                <w:lang w:val="en-US"/>
              </w:rPr>
              <w:t>c</w:t>
            </w:r>
            <w:r w:rsidR="008428F3">
              <w:rPr>
                <w:color w:val="000000"/>
                <w:sz w:val="20"/>
                <w:szCs w:val="20"/>
              </w:rPr>
              <w:t>камерная</w:t>
            </w:r>
            <w:r w:rsidR="00E437C3">
              <w:rPr>
                <w:color w:val="000000"/>
                <w:sz w:val="20"/>
                <w:szCs w:val="20"/>
              </w:rPr>
              <w:t>, стандартная</w:t>
            </w:r>
            <w:r w:rsidR="008428F3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 xml:space="preserve">1,6-700-Б </w:t>
            </w:r>
            <w:r w:rsidR="00E437C3">
              <w:rPr>
                <w:color w:val="000000"/>
                <w:sz w:val="20"/>
                <w:szCs w:val="20"/>
              </w:rPr>
              <w:t>(</w:t>
            </w:r>
            <w:r w:rsidR="008428F3">
              <w:rPr>
                <w:color w:val="000000"/>
                <w:sz w:val="20"/>
                <w:szCs w:val="20"/>
              </w:rPr>
              <w:t xml:space="preserve">чертеж </w:t>
            </w:r>
            <w:r w:rsidR="00E437C3">
              <w:rPr>
                <w:color w:val="000000"/>
                <w:sz w:val="20"/>
                <w:szCs w:val="20"/>
              </w:rPr>
              <w:t>№</w:t>
            </w:r>
            <w:r w:rsidR="00E437C3" w:rsidRPr="00E437C3">
              <w:rPr>
                <w:sz w:val="20"/>
                <w:szCs w:val="20"/>
              </w:rPr>
              <w:t>31927707</w:t>
            </w:r>
            <w:r w:rsidR="00E437C3">
              <w:t>-</w:t>
            </w:r>
            <w:r w:rsidRPr="00E437C3">
              <w:rPr>
                <w:color w:val="000000"/>
                <w:sz w:val="20"/>
                <w:szCs w:val="20"/>
              </w:rPr>
              <w:t>АТС1.201)</w:t>
            </w:r>
          </w:p>
        </w:tc>
        <w:tc>
          <w:tcPr>
            <w:tcW w:w="1636" w:type="pct"/>
            <w:shd w:val="clear" w:color="auto" w:fill="auto"/>
          </w:tcPr>
          <w:p w:rsidR="003F56B1" w:rsidRPr="0092651E" w:rsidRDefault="003F56B1" w:rsidP="00CF3A07">
            <w:pPr>
              <w:pStyle w:val="21"/>
              <w:ind w:left="0"/>
              <w:jc w:val="left"/>
              <w:rPr>
                <w:b w:val="0"/>
                <w:color w:val="000000"/>
                <w:sz w:val="20"/>
                <w:szCs w:val="20"/>
              </w:rPr>
            </w:pPr>
            <w:r w:rsidRPr="002D6B07">
              <w:rPr>
                <w:b w:val="0"/>
                <w:color w:val="000000" w:themeColor="text1"/>
                <w:sz w:val="20"/>
                <w:szCs w:val="20"/>
              </w:rPr>
              <w:t xml:space="preserve">Диафрагма для измерения расхода воды на 1-й </w:t>
            </w:r>
            <w:r w:rsidR="006C114A" w:rsidRPr="002D6B07">
              <w:rPr>
                <w:b w:val="0"/>
                <w:color w:val="000000" w:themeColor="text1"/>
                <w:sz w:val="20"/>
                <w:szCs w:val="20"/>
              </w:rPr>
              <w:t>западной магистрали (прямая</w:t>
            </w:r>
            <w:r w:rsidR="00D3396A" w:rsidRPr="002D6B07">
              <w:rPr>
                <w:b w:val="0"/>
                <w:color w:val="000000" w:themeColor="text1"/>
                <w:sz w:val="20"/>
                <w:szCs w:val="20"/>
              </w:rPr>
              <w:t xml:space="preserve"> и обратная</w:t>
            </w:r>
            <w:r w:rsidRPr="002D6B07">
              <w:rPr>
                <w:b w:val="0"/>
                <w:color w:val="000000" w:themeColor="text1"/>
                <w:sz w:val="20"/>
                <w:szCs w:val="20"/>
              </w:rPr>
              <w:t>)</w:t>
            </w:r>
            <w:r w:rsidR="0092651E" w:rsidRPr="002D6B07">
              <w:rPr>
                <w:b w:val="0"/>
                <w:color w:val="000000" w:themeColor="text1"/>
                <w:sz w:val="20"/>
                <w:szCs w:val="20"/>
              </w:rPr>
              <w:t xml:space="preserve"> Ду</w:t>
            </w:r>
            <w:r w:rsidR="00F56189" w:rsidRPr="002D6B07">
              <w:rPr>
                <w:b w:val="0"/>
                <w:color w:val="000000" w:themeColor="text1"/>
                <w:sz w:val="20"/>
                <w:szCs w:val="20"/>
              </w:rPr>
              <w:t>720</w:t>
            </w:r>
            <w:r w:rsidR="00FA008B">
              <w:rPr>
                <w:b w:val="0"/>
                <w:color w:val="000000" w:themeColor="text1"/>
                <w:sz w:val="20"/>
                <w:szCs w:val="20"/>
              </w:rPr>
              <w:t xml:space="preserve"> Ру10</w:t>
            </w:r>
          </w:p>
        </w:tc>
        <w:tc>
          <w:tcPr>
            <w:tcW w:w="545" w:type="pct"/>
            <w:shd w:val="clear" w:color="auto" w:fill="auto"/>
          </w:tcPr>
          <w:p w:rsidR="003F56B1" w:rsidRDefault="003F56B1" w:rsidP="003F56B1">
            <w:r w:rsidRPr="00B66E8C">
              <w:rPr>
                <w:color w:val="000000"/>
                <w:sz w:val="20"/>
                <w:szCs w:val="20"/>
              </w:rPr>
              <w:t>8.586-2005</w:t>
            </w:r>
          </w:p>
        </w:tc>
        <w:tc>
          <w:tcPr>
            <w:tcW w:w="613" w:type="pct"/>
            <w:shd w:val="clear" w:color="auto" w:fill="auto"/>
          </w:tcPr>
          <w:p w:rsidR="003F56B1" w:rsidRDefault="003F56B1" w:rsidP="003F56B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12х18Н10Т</w:t>
            </w:r>
          </w:p>
        </w:tc>
        <w:tc>
          <w:tcPr>
            <w:tcW w:w="436" w:type="pct"/>
            <w:shd w:val="clear" w:color="auto" w:fill="auto"/>
          </w:tcPr>
          <w:p w:rsidR="003F56B1" w:rsidRPr="005E1398" w:rsidRDefault="003F56B1" w:rsidP="003F56B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1,6</w:t>
            </w:r>
          </w:p>
        </w:tc>
      </w:tr>
      <w:tr w:rsidR="003F56B1" w:rsidRPr="00F8629C" w:rsidTr="00226DED">
        <w:trPr>
          <w:jc w:val="center"/>
        </w:trPr>
        <w:tc>
          <w:tcPr>
            <w:tcW w:w="337" w:type="pct"/>
            <w:shd w:val="clear" w:color="auto" w:fill="auto"/>
            <w:vAlign w:val="center"/>
          </w:tcPr>
          <w:p w:rsidR="003F56B1" w:rsidRDefault="003F56B1" w:rsidP="003F56B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433" w:type="pct"/>
            <w:shd w:val="clear" w:color="auto" w:fill="auto"/>
            <w:vAlign w:val="center"/>
          </w:tcPr>
          <w:p w:rsidR="003F56B1" w:rsidRPr="00AD4AE3" w:rsidRDefault="008B145F" w:rsidP="00E437C3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Диафрагма</w:t>
            </w:r>
            <w:r w:rsidR="003F56B1" w:rsidRPr="00AD4AE3">
              <w:rPr>
                <w:sz w:val="20"/>
                <w:szCs w:val="20"/>
              </w:rPr>
              <w:t xml:space="preserve"> </w:t>
            </w:r>
            <w:r w:rsidR="008428F3">
              <w:rPr>
                <w:sz w:val="20"/>
                <w:szCs w:val="20"/>
              </w:rPr>
              <w:t>камерная</w:t>
            </w:r>
            <w:r w:rsidR="003F56B1" w:rsidRPr="00AD4AE3">
              <w:rPr>
                <w:sz w:val="20"/>
                <w:szCs w:val="20"/>
              </w:rPr>
              <w:t xml:space="preserve"> Ду500 </w:t>
            </w:r>
            <w:r w:rsidR="00E437C3">
              <w:rPr>
                <w:sz w:val="20"/>
                <w:szCs w:val="20"/>
              </w:rPr>
              <w:t>(</w:t>
            </w:r>
            <w:r w:rsidR="008428F3">
              <w:rPr>
                <w:sz w:val="20"/>
                <w:szCs w:val="20"/>
              </w:rPr>
              <w:t xml:space="preserve">чертеж </w:t>
            </w:r>
            <w:r w:rsidR="00E437C3">
              <w:rPr>
                <w:sz w:val="20"/>
                <w:szCs w:val="20"/>
              </w:rPr>
              <w:t>№</w:t>
            </w:r>
            <w:r w:rsidR="003F56B1" w:rsidRPr="00AD4AE3">
              <w:rPr>
                <w:sz w:val="20"/>
                <w:szCs w:val="20"/>
              </w:rPr>
              <w:t xml:space="preserve">ИД-298); </w:t>
            </w:r>
            <w:r>
              <w:rPr>
                <w:sz w:val="20"/>
                <w:szCs w:val="20"/>
              </w:rPr>
              <w:t>Диафрагма</w:t>
            </w:r>
            <w:r w:rsidR="003F56B1" w:rsidRPr="00AD4AE3">
              <w:rPr>
                <w:sz w:val="20"/>
                <w:szCs w:val="20"/>
              </w:rPr>
              <w:t xml:space="preserve"> </w:t>
            </w:r>
            <w:r w:rsidR="008428F3">
              <w:rPr>
                <w:sz w:val="20"/>
                <w:szCs w:val="20"/>
              </w:rPr>
              <w:t>камерная</w:t>
            </w:r>
            <w:r w:rsidR="003F56B1" w:rsidRPr="00AD4AE3">
              <w:rPr>
                <w:sz w:val="20"/>
                <w:szCs w:val="20"/>
              </w:rPr>
              <w:t xml:space="preserve"> Ду500 </w:t>
            </w:r>
            <w:r w:rsidR="00E437C3">
              <w:rPr>
                <w:sz w:val="20"/>
                <w:szCs w:val="20"/>
              </w:rPr>
              <w:t>(</w:t>
            </w:r>
            <w:r w:rsidR="008428F3">
              <w:rPr>
                <w:sz w:val="20"/>
                <w:szCs w:val="20"/>
              </w:rPr>
              <w:t xml:space="preserve">чертеж </w:t>
            </w:r>
            <w:r w:rsidR="00E437C3">
              <w:rPr>
                <w:sz w:val="20"/>
                <w:szCs w:val="20"/>
              </w:rPr>
              <w:t>№</w:t>
            </w:r>
            <w:r w:rsidR="003F56B1" w:rsidRPr="00AD4AE3">
              <w:rPr>
                <w:sz w:val="20"/>
                <w:szCs w:val="20"/>
              </w:rPr>
              <w:t>ИД-299)</w:t>
            </w:r>
          </w:p>
        </w:tc>
        <w:tc>
          <w:tcPr>
            <w:tcW w:w="1636" w:type="pct"/>
            <w:shd w:val="clear" w:color="auto" w:fill="auto"/>
          </w:tcPr>
          <w:p w:rsidR="003F56B1" w:rsidRPr="00F56189" w:rsidRDefault="003F56B1" w:rsidP="00CF3A07">
            <w:pPr>
              <w:suppressAutoHyphens/>
              <w:rPr>
                <w:color w:val="000000" w:themeColor="text1"/>
                <w:sz w:val="20"/>
                <w:szCs w:val="20"/>
              </w:rPr>
            </w:pPr>
            <w:r w:rsidRPr="00F56189">
              <w:rPr>
                <w:color w:val="000000" w:themeColor="text1"/>
                <w:sz w:val="20"/>
                <w:szCs w:val="20"/>
              </w:rPr>
              <w:t>Измерительная диафрагма узла учета тепловой энергии заводской магистрали (прямая и обратная)</w:t>
            </w:r>
            <w:r w:rsidR="008D2EBE" w:rsidRPr="00F56189">
              <w:rPr>
                <w:color w:val="000000" w:themeColor="text1"/>
                <w:sz w:val="20"/>
                <w:szCs w:val="20"/>
              </w:rPr>
              <w:t>.</w:t>
            </w:r>
            <w:r w:rsidR="0092651E" w:rsidRPr="00F56189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92651E" w:rsidRPr="00F56189">
              <w:rPr>
                <w:color w:val="000000" w:themeColor="text1"/>
                <w:sz w:val="20"/>
                <w:szCs w:val="20"/>
              </w:rPr>
              <w:t>Ду</w:t>
            </w:r>
            <w:proofErr w:type="spellEnd"/>
            <w:r w:rsidR="0092651E" w:rsidRPr="00F56189">
              <w:rPr>
                <w:color w:val="000000" w:themeColor="text1"/>
                <w:sz w:val="20"/>
                <w:szCs w:val="20"/>
              </w:rPr>
              <w:t xml:space="preserve"> </w:t>
            </w:r>
            <w:r w:rsidR="008428F3" w:rsidRPr="00F56189">
              <w:rPr>
                <w:color w:val="000000" w:themeColor="text1"/>
                <w:sz w:val="20"/>
                <w:szCs w:val="20"/>
              </w:rPr>
              <w:t>500</w:t>
            </w:r>
            <w:r w:rsidR="00FA008B">
              <w:rPr>
                <w:color w:val="000000" w:themeColor="text1"/>
                <w:sz w:val="20"/>
                <w:szCs w:val="20"/>
              </w:rPr>
              <w:t xml:space="preserve"> Ру11</w:t>
            </w:r>
          </w:p>
        </w:tc>
        <w:tc>
          <w:tcPr>
            <w:tcW w:w="545" w:type="pct"/>
            <w:shd w:val="clear" w:color="auto" w:fill="auto"/>
          </w:tcPr>
          <w:p w:rsidR="003F56B1" w:rsidRDefault="003F56B1" w:rsidP="003F56B1">
            <w:r w:rsidRPr="00B66E8C">
              <w:rPr>
                <w:color w:val="000000"/>
                <w:sz w:val="20"/>
                <w:szCs w:val="20"/>
              </w:rPr>
              <w:t>8.586-2005</w:t>
            </w:r>
          </w:p>
        </w:tc>
        <w:tc>
          <w:tcPr>
            <w:tcW w:w="613" w:type="pct"/>
            <w:shd w:val="clear" w:color="auto" w:fill="auto"/>
          </w:tcPr>
          <w:p w:rsidR="003F56B1" w:rsidRDefault="003F56B1" w:rsidP="003F56B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12х18н10т</w:t>
            </w:r>
          </w:p>
        </w:tc>
        <w:tc>
          <w:tcPr>
            <w:tcW w:w="436" w:type="pct"/>
            <w:shd w:val="clear" w:color="auto" w:fill="auto"/>
          </w:tcPr>
          <w:p w:rsidR="003F56B1" w:rsidRPr="005E1398" w:rsidRDefault="006C114A" w:rsidP="003F56B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1,6</w:t>
            </w:r>
          </w:p>
        </w:tc>
      </w:tr>
      <w:tr w:rsidR="003F56B1" w:rsidRPr="00F8629C" w:rsidTr="00226DED">
        <w:trPr>
          <w:jc w:val="center"/>
        </w:trPr>
        <w:tc>
          <w:tcPr>
            <w:tcW w:w="337" w:type="pct"/>
            <w:shd w:val="clear" w:color="auto" w:fill="auto"/>
            <w:vAlign w:val="center"/>
          </w:tcPr>
          <w:p w:rsidR="003F56B1" w:rsidRDefault="003F56B1" w:rsidP="003F56B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1433" w:type="pct"/>
            <w:shd w:val="clear" w:color="auto" w:fill="auto"/>
            <w:vAlign w:val="center"/>
          </w:tcPr>
          <w:p w:rsidR="005F5D9C" w:rsidRPr="00E437C3" w:rsidRDefault="008B145F" w:rsidP="008B145F">
            <w:pPr>
              <w:rPr>
                <w:color w:val="000000"/>
                <w:sz w:val="20"/>
                <w:szCs w:val="20"/>
              </w:rPr>
            </w:pPr>
            <w:r w:rsidRPr="00E437C3">
              <w:rPr>
                <w:color w:val="000000"/>
                <w:sz w:val="20"/>
                <w:szCs w:val="20"/>
              </w:rPr>
              <w:t xml:space="preserve">Диафрагма </w:t>
            </w:r>
            <w:r w:rsidR="008428F3" w:rsidRPr="00E437C3">
              <w:rPr>
                <w:color w:val="000000"/>
                <w:sz w:val="20"/>
                <w:szCs w:val="20"/>
              </w:rPr>
              <w:t>камерная</w:t>
            </w:r>
            <w:r w:rsidR="003F56B1" w:rsidRPr="00E437C3">
              <w:rPr>
                <w:color w:val="000000"/>
                <w:sz w:val="20"/>
                <w:szCs w:val="20"/>
              </w:rPr>
              <w:t xml:space="preserve"> Ду100</w:t>
            </w:r>
          </w:p>
          <w:p w:rsidR="003F56B1" w:rsidRDefault="005F5D9C" w:rsidP="00E437C3">
            <w:pPr>
              <w:rPr>
                <w:color w:val="000000"/>
                <w:sz w:val="20"/>
                <w:szCs w:val="20"/>
              </w:rPr>
            </w:pPr>
            <w:r w:rsidRPr="00E437C3">
              <w:rPr>
                <w:color w:val="000000"/>
                <w:sz w:val="20"/>
                <w:szCs w:val="20"/>
              </w:rPr>
              <w:t xml:space="preserve"> </w:t>
            </w:r>
            <w:r w:rsidR="00E437C3" w:rsidRPr="00E437C3">
              <w:rPr>
                <w:color w:val="000000"/>
                <w:sz w:val="20"/>
                <w:szCs w:val="20"/>
              </w:rPr>
              <w:t>(</w:t>
            </w:r>
            <w:r w:rsidR="008428F3" w:rsidRPr="00E437C3">
              <w:rPr>
                <w:color w:val="000000"/>
                <w:sz w:val="20"/>
                <w:szCs w:val="20"/>
              </w:rPr>
              <w:t xml:space="preserve">Чертеж </w:t>
            </w:r>
            <w:r w:rsidR="00E437C3" w:rsidRPr="00E437C3">
              <w:rPr>
                <w:color w:val="000000"/>
                <w:sz w:val="20"/>
                <w:szCs w:val="20"/>
              </w:rPr>
              <w:t>№</w:t>
            </w:r>
            <w:r w:rsidRPr="00E437C3">
              <w:rPr>
                <w:color w:val="000000"/>
                <w:sz w:val="20"/>
                <w:szCs w:val="20"/>
              </w:rPr>
              <w:t>ИД-297)</w:t>
            </w:r>
          </w:p>
        </w:tc>
        <w:tc>
          <w:tcPr>
            <w:tcW w:w="1636" w:type="pct"/>
            <w:shd w:val="clear" w:color="auto" w:fill="auto"/>
          </w:tcPr>
          <w:p w:rsidR="003F56B1" w:rsidRPr="002D6B07" w:rsidRDefault="003F56B1" w:rsidP="00CF3A07">
            <w:pPr>
              <w:suppressAutoHyphens/>
              <w:rPr>
                <w:color w:val="000000" w:themeColor="text1"/>
                <w:sz w:val="20"/>
                <w:szCs w:val="20"/>
              </w:rPr>
            </w:pPr>
            <w:r w:rsidRPr="002D6B07">
              <w:rPr>
                <w:color w:val="000000" w:themeColor="text1"/>
                <w:sz w:val="20"/>
                <w:szCs w:val="20"/>
              </w:rPr>
              <w:t xml:space="preserve">Измерительная диафрагма узла учета тепловой энергии </w:t>
            </w:r>
            <w:proofErr w:type="spellStart"/>
            <w:r w:rsidRPr="002D6B07">
              <w:rPr>
                <w:color w:val="000000" w:themeColor="text1"/>
                <w:sz w:val="20"/>
                <w:szCs w:val="20"/>
              </w:rPr>
              <w:t>тепломагистрали</w:t>
            </w:r>
            <w:proofErr w:type="spellEnd"/>
            <w:r w:rsidRPr="002D6B07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92651E" w:rsidRPr="002D6B07">
              <w:rPr>
                <w:color w:val="000000" w:themeColor="text1"/>
                <w:sz w:val="20"/>
                <w:szCs w:val="20"/>
              </w:rPr>
              <w:t>Ду</w:t>
            </w:r>
            <w:proofErr w:type="spellEnd"/>
            <w:r w:rsidR="0092651E" w:rsidRPr="002D6B07">
              <w:rPr>
                <w:color w:val="000000" w:themeColor="text1"/>
                <w:sz w:val="20"/>
                <w:szCs w:val="20"/>
              </w:rPr>
              <w:t xml:space="preserve"> </w:t>
            </w:r>
            <w:r w:rsidR="008428F3" w:rsidRPr="002D6B07">
              <w:rPr>
                <w:color w:val="000000" w:themeColor="text1"/>
                <w:sz w:val="20"/>
                <w:szCs w:val="20"/>
              </w:rPr>
              <w:t>100</w:t>
            </w:r>
            <w:r w:rsidR="00FA008B">
              <w:rPr>
                <w:color w:val="000000" w:themeColor="text1"/>
                <w:sz w:val="20"/>
                <w:szCs w:val="20"/>
              </w:rPr>
              <w:t xml:space="preserve"> Ру3</w:t>
            </w:r>
          </w:p>
        </w:tc>
        <w:tc>
          <w:tcPr>
            <w:tcW w:w="545" w:type="pct"/>
            <w:shd w:val="clear" w:color="auto" w:fill="auto"/>
          </w:tcPr>
          <w:p w:rsidR="003F56B1" w:rsidRDefault="003F56B1" w:rsidP="003F56B1">
            <w:r w:rsidRPr="00B66E8C">
              <w:rPr>
                <w:color w:val="000000"/>
                <w:sz w:val="20"/>
                <w:szCs w:val="20"/>
              </w:rPr>
              <w:t>8.586-2005</w:t>
            </w:r>
          </w:p>
        </w:tc>
        <w:tc>
          <w:tcPr>
            <w:tcW w:w="613" w:type="pct"/>
            <w:shd w:val="clear" w:color="auto" w:fill="auto"/>
          </w:tcPr>
          <w:p w:rsidR="003F56B1" w:rsidRDefault="003F56B1" w:rsidP="003F56B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12х18н10т</w:t>
            </w:r>
          </w:p>
        </w:tc>
        <w:tc>
          <w:tcPr>
            <w:tcW w:w="436" w:type="pct"/>
            <w:shd w:val="clear" w:color="auto" w:fill="auto"/>
          </w:tcPr>
          <w:p w:rsidR="003F56B1" w:rsidRPr="005E1398" w:rsidRDefault="006C114A" w:rsidP="003F56B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1,6</w:t>
            </w:r>
          </w:p>
        </w:tc>
      </w:tr>
      <w:tr w:rsidR="003F56B1" w:rsidRPr="00133426" w:rsidTr="00226DED">
        <w:trPr>
          <w:jc w:val="center"/>
        </w:trPr>
        <w:tc>
          <w:tcPr>
            <w:tcW w:w="337" w:type="pct"/>
            <w:shd w:val="clear" w:color="auto" w:fill="auto"/>
            <w:vAlign w:val="center"/>
          </w:tcPr>
          <w:p w:rsidR="003F56B1" w:rsidRPr="00133426" w:rsidRDefault="003F56B1" w:rsidP="003F56B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133426">
              <w:rPr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1433" w:type="pct"/>
            <w:shd w:val="clear" w:color="auto" w:fill="auto"/>
            <w:vAlign w:val="center"/>
          </w:tcPr>
          <w:p w:rsidR="003F56B1" w:rsidRPr="00133426" w:rsidRDefault="003F56B1" w:rsidP="008428F3">
            <w:pPr>
              <w:rPr>
                <w:color w:val="000000"/>
                <w:sz w:val="20"/>
                <w:szCs w:val="20"/>
              </w:rPr>
            </w:pPr>
            <w:r w:rsidRPr="00133426">
              <w:rPr>
                <w:color w:val="000000"/>
                <w:sz w:val="20"/>
                <w:szCs w:val="20"/>
              </w:rPr>
              <w:t xml:space="preserve">Диафрагма </w:t>
            </w:r>
            <w:r w:rsidR="00E437C3">
              <w:rPr>
                <w:color w:val="000000"/>
                <w:sz w:val="20"/>
                <w:szCs w:val="20"/>
              </w:rPr>
              <w:t xml:space="preserve">камерная </w:t>
            </w:r>
            <w:r w:rsidR="008428F3">
              <w:rPr>
                <w:color w:val="000000"/>
                <w:sz w:val="20"/>
                <w:szCs w:val="20"/>
              </w:rPr>
              <w:t>горячего водоснабжения</w:t>
            </w:r>
            <w:r w:rsidRPr="00133426">
              <w:rPr>
                <w:color w:val="000000"/>
                <w:sz w:val="20"/>
                <w:szCs w:val="20"/>
              </w:rPr>
              <w:t xml:space="preserve"> </w:t>
            </w:r>
            <w:r w:rsidR="00E437C3">
              <w:rPr>
                <w:color w:val="000000"/>
                <w:sz w:val="20"/>
                <w:szCs w:val="20"/>
              </w:rPr>
              <w:t>(</w:t>
            </w:r>
            <w:r w:rsidR="008428F3">
              <w:rPr>
                <w:color w:val="000000"/>
                <w:sz w:val="20"/>
                <w:szCs w:val="20"/>
              </w:rPr>
              <w:t xml:space="preserve">чертеж </w:t>
            </w:r>
            <w:r w:rsidR="005F5D9C" w:rsidRPr="00133426">
              <w:rPr>
                <w:color w:val="000000"/>
                <w:sz w:val="20"/>
                <w:szCs w:val="20"/>
              </w:rPr>
              <w:t>№</w:t>
            </w:r>
            <w:r w:rsidRPr="00133426">
              <w:rPr>
                <w:color w:val="000000"/>
                <w:sz w:val="20"/>
                <w:szCs w:val="20"/>
              </w:rPr>
              <w:t>8017</w:t>
            </w:r>
            <w:r w:rsidR="00E437C3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1636" w:type="pct"/>
            <w:shd w:val="clear" w:color="auto" w:fill="auto"/>
          </w:tcPr>
          <w:p w:rsidR="003F56B1" w:rsidRPr="002D6B07" w:rsidRDefault="003F56B1" w:rsidP="002D6B07">
            <w:pPr>
              <w:pStyle w:val="21"/>
              <w:ind w:left="0"/>
              <w:jc w:val="left"/>
              <w:rPr>
                <w:b w:val="0"/>
                <w:color w:val="000000" w:themeColor="text1"/>
                <w:sz w:val="20"/>
                <w:szCs w:val="20"/>
              </w:rPr>
            </w:pPr>
            <w:r w:rsidRPr="002D6B07">
              <w:rPr>
                <w:b w:val="0"/>
                <w:color w:val="000000" w:themeColor="text1"/>
                <w:sz w:val="20"/>
                <w:szCs w:val="20"/>
              </w:rPr>
              <w:t>Измерительная диафрагма для измерения расхода городской воды к деаэраторам №7,8,12</w:t>
            </w:r>
            <w:r w:rsidR="008D2EBE" w:rsidRPr="002D6B07">
              <w:rPr>
                <w:b w:val="0"/>
                <w:color w:val="000000" w:themeColor="text1"/>
                <w:sz w:val="20"/>
                <w:szCs w:val="20"/>
              </w:rPr>
              <w:t>.</w:t>
            </w:r>
            <w:r w:rsidR="0092651E" w:rsidRPr="002D6B07">
              <w:rPr>
                <w:b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92651E" w:rsidRPr="002D6B07">
              <w:rPr>
                <w:b w:val="0"/>
                <w:color w:val="000000" w:themeColor="text1"/>
                <w:sz w:val="20"/>
                <w:szCs w:val="20"/>
              </w:rPr>
              <w:t>Ду</w:t>
            </w:r>
            <w:proofErr w:type="spellEnd"/>
            <w:r w:rsidR="0092651E" w:rsidRPr="002D6B07">
              <w:rPr>
                <w:b w:val="0"/>
                <w:color w:val="000000" w:themeColor="text1"/>
                <w:sz w:val="20"/>
                <w:szCs w:val="20"/>
              </w:rPr>
              <w:t xml:space="preserve"> </w:t>
            </w:r>
            <w:r w:rsidR="002D6B07">
              <w:rPr>
                <w:b w:val="0"/>
                <w:color w:val="000000" w:themeColor="text1"/>
                <w:sz w:val="20"/>
                <w:szCs w:val="20"/>
              </w:rPr>
              <w:t>426</w:t>
            </w:r>
            <w:r w:rsidR="002D6B07" w:rsidRPr="002D6B07">
              <w:rPr>
                <w:b w:val="0"/>
                <w:color w:val="000000" w:themeColor="text1"/>
                <w:sz w:val="20"/>
                <w:szCs w:val="20"/>
              </w:rPr>
              <w:t xml:space="preserve"> </w:t>
            </w:r>
            <w:r w:rsidR="0092651E" w:rsidRPr="002D6B07">
              <w:rPr>
                <w:b w:val="0"/>
                <w:color w:val="000000" w:themeColor="text1"/>
                <w:sz w:val="20"/>
                <w:szCs w:val="20"/>
              </w:rPr>
              <w:t>Р</w:t>
            </w:r>
            <w:r w:rsidR="002D6B07" w:rsidRPr="002D6B07">
              <w:rPr>
                <w:b w:val="0"/>
                <w:color w:val="000000" w:themeColor="text1"/>
                <w:sz w:val="20"/>
                <w:szCs w:val="20"/>
              </w:rPr>
              <w:t>у10</w:t>
            </w:r>
          </w:p>
        </w:tc>
        <w:tc>
          <w:tcPr>
            <w:tcW w:w="545" w:type="pct"/>
            <w:shd w:val="clear" w:color="auto" w:fill="auto"/>
          </w:tcPr>
          <w:p w:rsidR="003F56B1" w:rsidRPr="00133426" w:rsidRDefault="003F56B1" w:rsidP="003F56B1">
            <w:r w:rsidRPr="00133426">
              <w:rPr>
                <w:color w:val="000000"/>
                <w:sz w:val="20"/>
                <w:szCs w:val="20"/>
              </w:rPr>
              <w:t>8.586-2005</w:t>
            </w:r>
          </w:p>
        </w:tc>
        <w:tc>
          <w:tcPr>
            <w:tcW w:w="613" w:type="pct"/>
            <w:shd w:val="clear" w:color="auto" w:fill="auto"/>
          </w:tcPr>
          <w:p w:rsidR="003F56B1" w:rsidRPr="00133426" w:rsidRDefault="003F56B1" w:rsidP="003F56B1">
            <w:pPr>
              <w:jc w:val="center"/>
              <w:rPr>
                <w:color w:val="000000"/>
                <w:sz w:val="20"/>
                <w:szCs w:val="20"/>
              </w:rPr>
            </w:pPr>
            <w:r w:rsidRPr="00133426">
              <w:rPr>
                <w:color w:val="000000"/>
                <w:sz w:val="20"/>
                <w:szCs w:val="20"/>
              </w:rPr>
              <w:t>12х18н10т</w:t>
            </w:r>
          </w:p>
        </w:tc>
        <w:tc>
          <w:tcPr>
            <w:tcW w:w="436" w:type="pct"/>
            <w:shd w:val="clear" w:color="auto" w:fill="auto"/>
          </w:tcPr>
          <w:p w:rsidR="003F56B1" w:rsidRPr="00133426" w:rsidRDefault="006C114A" w:rsidP="003F56B1">
            <w:pPr>
              <w:jc w:val="center"/>
              <w:rPr>
                <w:color w:val="000000"/>
                <w:sz w:val="20"/>
                <w:szCs w:val="20"/>
              </w:rPr>
            </w:pPr>
            <w:r w:rsidRPr="00133426">
              <w:rPr>
                <w:color w:val="000000"/>
                <w:sz w:val="20"/>
                <w:szCs w:val="20"/>
              </w:rPr>
              <w:t>1,6</w:t>
            </w:r>
          </w:p>
        </w:tc>
      </w:tr>
      <w:tr w:rsidR="00133426" w:rsidRPr="00F8629C" w:rsidTr="00226DED">
        <w:trPr>
          <w:jc w:val="center"/>
        </w:trPr>
        <w:tc>
          <w:tcPr>
            <w:tcW w:w="337" w:type="pct"/>
            <w:shd w:val="clear" w:color="auto" w:fill="auto"/>
            <w:vAlign w:val="center"/>
          </w:tcPr>
          <w:p w:rsidR="00133426" w:rsidRPr="00133426" w:rsidRDefault="00133426" w:rsidP="0013342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133426">
              <w:rPr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1433" w:type="pct"/>
            <w:shd w:val="clear" w:color="auto" w:fill="auto"/>
            <w:vAlign w:val="center"/>
          </w:tcPr>
          <w:p w:rsidR="00133426" w:rsidRPr="00E437C3" w:rsidRDefault="00133426" w:rsidP="00E437C3">
            <w:pPr>
              <w:rPr>
                <w:color w:val="000000"/>
                <w:sz w:val="20"/>
                <w:szCs w:val="20"/>
              </w:rPr>
            </w:pPr>
            <w:r w:rsidRPr="00E437C3">
              <w:rPr>
                <w:color w:val="000000"/>
                <w:sz w:val="20"/>
                <w:szCs w:val="20"/>
              </w:rPr>
              <w:t xml:space="preserve">Диафрагма </w:t>
            </w:r>
            <w:r w:rsidR="00E437C3" w:rsidRPr="00E437C3">
              <w:rPr>
                <w:color w:val="000000"/>
                <w:sz w:val="20"/>
                <w:szCs w:val="20"/>
              </w:rPr>
              <w:t xml:space="preserve">камерная </w:t>
            </w:r>
            <w:proofErr w:type="spellStart"/>
            <w:r w:rsidR="00E437C3" w:rsidRPr="00E437C3">
              <w:rPr>
                <w:color w:val="000000"/>
                <w:sz w:val="20"/>
                <w:szCs w:val="20"/>
              </w:rPr>
              <w:t>химводоочистки</w:t>
            </w:r>
            <w:proofErr w:type="spellEnd"/>
            <w:r w:rsidRPr="00E437C3">
              <w:rPr>
                <w:color w:val="000000"/>
                <w:sz w:val="20"/>
                <w:szCs w:val="20"/>
              </w:rPr>
              <w:t xml:space="preserve"> Ду219 </w:t>
            </w:r>
            <w:r w:rsidR="00E437C3" w:rsidRPr="00E437C3">
              <w:rPr>
                <w:color w:val="000000"/>
                <w:sz w:val="20"/>
                <w:szCs w:val="20"/>
              </w:rPr>
              <w:t xml:space="preserve">(чертеж </w:t>
            </w:r>
            <w:r w:rsidRPr="00E437C3">
              <w:rPr>
                <w:color w:val="000000"/>
                <w:sz w:val="20"/>
                <w:szCs w:val="20"/>
              </w:rPr>
              <w:t>№8016</w:t>
            </w:r>
            <w:r w:rsidR="00E437C3" w:rsidRPr="00E437C3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1636" w:type="pct"/>
            <w:shd w:val="clear" w:color="auto" w:fill="auto"/>
          </w:tcPr>
          <w:p w:rsidR="00133426" w:rsidRPr="002D6B07" w:rsidRDefault="00133426" w:rsidP="00133426">
            <w:pPr>
              <w:suppressAutoHyphens/>
              <w:rPr>
                <w:color w:val="000000" w:themeColor="text1"/>
                <w:sz w:val="20"/>
                <w:szCs w:val="20"/>
              </w:rPr>
            </w:pPr>
            <w:r w:rsidRPr="002D6B07">
              <w:rPr>
                <w:color w:val="000000" w:themeColor="text1"/>
                <w:sz w:val="20"/>
                <w:szCs w:val="20"/>
              </w:rPr>
              <w:t>Измерительная диафрагма для расхода сырой воды ХВО.</w:t>
            </w:r>
            <w:r w:rsidR="0092651E" w:rsidRPr="002D6B07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92651E" w:rsidRPr="002D6B07">
              <w:rPr>
                <w:color w:val="000000" w:themeColor="text1"/>
                <w:sz w:val="20"/>
                <w:szCs w:val="20"/>
              </w:rPr>
              <w:t>Ду</w:t>
            </w:r>
            <w:proofErr w:type="spellEnd"/>
            <w:r w:rsidR="0092651E" w:rsidRPr="002D6B07">
              <w:rPr>
                <w:color w:val="000000" w:themeColor="text1"/>
                <w:sz w:val="20"/>
                <w:szCs w:val="20"/>
              </w:rPr>
              <w:t xml:space="preserve"> </w:t>
            </w:r>
            <w:r w:rsidR="008428F3" w:rsidRPr="002D6B07">
              <w:rPr>
                <w:color w:val="000000" w:themeColor="text1"/>
                <w:sz w:val="20"/>
                <w:szCs w:val="20"/>
              </w:rPr>
              <w:t xml:space="preserve">219 </w:t>
            </w:r>
            <w:r w:rsidR="0092651E" w:rsidRPr="002D6B07">
              <w:rPr>
                <w:color w:val="000000" w:themeColor="text1"/>
                <w:sz w:val="20"/>
                <w:szCs w:val="20"/>
              </w:rPr>
              <w:t>Р</w:t>
            </w:r>
            <w:r w:rsidR="00E437C3" w:rsidRPr="002D6B07">
              <w:rPr>
                <w:color w:val="000000" w:themeColor="text1"/>
                <w:sz w:val="20"/>
                <w:szCs w:val="20"/>
              </w:rPr>
              <w:t>у10</w:t>
            </w:r>
          </w:p>
        </w:tc>
        <w:tc>
          <w:tcPr>
            <w:tcW w:w="545" w:type="pct"/>
            <w:shd w:val="clear" w:color="auto" w:fill="auto"/>
          </w:tcPr>
          <w:p w:rsidR="00133426" w:rsidRPr="00133426" w:rsidRDefault="00133426" w:rsidP="00133426">
            <w:r w:rsidRPr="00133426">
              <w:rPr>
                <w:color w:val="000000"/>
                <w:sz w:val="20"/>
                <w:szCs w:val="20"/>
              </w:rPr>
              <w:t>8.586-2005</w:t>
            </w:r>
          </w:p>
        </w:tc>
        <w:tc>
          <w:tcPr>
            <w:tcW w:w="613" w:type="pct"/>
            <w:shd w:val="clear" w:color="auto" w:fill="auto"/>
          </w:tcPr>
          <w:p w:rsidR="00133426" w:rsidRPr="00133426" w:rsidRDefault="00133426" w:rsidP="00133426">
            <w:pPr>
              <w:jc w:val="center"/>
            </w:pPr>
            <w:r w:rsidRPr="00133426">
              <w:rPr>
                <w:color w:val="000000"/>
                <w:sz w:val="20"/>
                <w:szCs w:val="20"/>
              </w:rPr>
              <w:t>12х18н10т</w:t>
            </w:r>
          </w:p>
        </w:tc>
        <w:tc>
          <w:tcPr>
            <w:tcW w:w="436" w:type="pct"/>
            <w:shd w:val="clear" w:color="auto" w:fill="auto"/>
          </w:tcPr>
          <w:p w:rsidR="00133426" w:rsidRPr="005E1398" w:rsidRDefault="00133426" w:rsidP="00133426">
            <w:pPr>
              <w:jc w:val="center"/>
              <w:rPr>
                <w:color w:val="000000"/>
                <w:sz w:val="20"/>
                <w:szCs w:val="20"/>
              </w:rPr>
            </w:pPr>
            <w:r w:rsidRPr="00133426">
              <w:rPr>
                <w:color w:val="000000"/>
                <w:sz w:val="20"/>
                <w:szCs w:val="20"/>
              </w:rPr>
              <w:t>1,6</w:t>
            </w:r>
          </w:p>
        </w:tc>
      </w:tr>
      <w:tr w:rsidR="00133426" w:rsidRPr="00F8629C" w:rsidTr="00226DED">
        <w:trPr>
          <w:jc w:val="center"/>
        </w:trPr>
        <w:tc>
          <w:tcPr>
            <w:tcW w:w="337" w:type="pct"/>
            <w:shd w:val="clear" w:color="auto" w:fill="auto"/>
            <w:vAlign w:val="center"/>
          </w:tcPr>
          <w:p w:rsidR="00133426" w:rsidRDefault="00133426" w:rsidP="0013342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1433" w:type="pct"/>
            <w:shd w:val="clear" w:color="auto" w:fill="auto"/>
            <w:vAlign w:val="center"/>
          </w:tcPr>
          <w:p w:rsidR="00133426" w:rsidRPr="00E437C3" w:rsidRDefault="00133426" w:rsidP="00E437C3">
            <w:pPr>
              <w:rPr>
                <w:color w:val="000000"/>
                <w:sz w:val="20"/>
                <w:szCs w:val="20"/>
              </w:rPr>
            </w:pPr>
            <w:r w:rsidRPr="00E437C3">
              <w:rPr>
                <w:color w:val="000000"/>
                <w:sz w:val="20"/>
                <w:szCs w:val="20"/>
              </w:rPr>
              <w:t xml:space="preserve">Диафрагма </w:t>
            </w:r>
            <w:r w:rsidR="008428F3" w:rsidRPr="00E437C3">
              <w:rPr>
                <w:color w:val="000000"/>
                <w:sz w:val="20"/>
                <w:szCs w:val="20"/>
              </w:rPr>
              <w:t xml:space="preserve">камерная </w:t>
            </w:r>
            <w:r w:rsidRPr="00E437C3">
              <w:rPr>
                <w:color w:val="000000"/>
                <w:sz w:val="20"/>
                <w:szCs w:val="20"/>
              </w:rPr>
              <w:t>10-200-А/Б-1 (</w:t>
            </w:r>
            <w:r w:rsidR="00E437C3" w:rsidRPr="00E437C3">
              <w:rPr>
                <w:color w:val="000000"/>
                <w:sz w:val="20"/>
                <w:szCs w:val="20"/>
              </w:rPr>
              <w:t>чертеж №</w:t>
            </w:r>
            <w:r w:rsidRPr="00E437C3">
              <w:rPr>
                <w:color w:val="000000"/>
                <w:sz w:val="20"/>
                <w:szCs w:val="20"/>
              </w:rPr>
              <w:t>ИД-304)</w:t>
            </w:r>
          </w:p>
        </w:tc>
        <w:tc>
          <w:tcPr>
            <w:tcW w:w="1636" w:type="pct"/>
            <w:shd w:val="clear" w:color="auto" w:fill="auto"/>
          </w:tcPr>
          <w:p w:rsidR="00133426" w:rsidRPr="002D6B07" w:rsidRDefault="00133426" w:rsidP="00133426">
            <w:pPr>
              <w:pStyle w:val="21"/>
              <w:ind w:left="0"/>
              <w:jc w:val="left"/>
              <w:rPr>
                <w:b w:val="0"/>
                <w:color w:val="000000" w:themeColor="text1"/>
                <w:sz w:val="20"/>
                <w:szCs w:val="20"/>
              </w:rPr>
            </w:pPr>
            <w:r w:rsidRPr="002D6B07">
              <w:rPr>
                <w:b w:val="0"/>
                <w:color w:val="000000" w:themeColor="text1"/>
                <w:sz w:val="20"/>
                <w:szCs w:val="20"/>
              </w:rPr>
              <w:t>Измерительная диафрагма подпитки №5 с камерами для узлов учета тепловой энергии.</w:t>
            </w:r>
            <w:r w:rsidR="0092651E" w:rsidRPr="002D6B07">
              <w:rPr>
                <w:b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92651E" w:rsidRPr="002D6B07">
              <w:rPr>
                <w:b w:val="0"/>
                <w:color w:val="000000" w:themeColor="text1"/>
                <w:sz w:val="20"/>
                <w:szCs w:val="20"/>
              </w:rPr>
              <w:t>Ду</w:t>
            </w:r>
            <w:proofErr w:type="spellEnd"/>
            <w:r w:rsidR="0092651E" w:rsidRPr="002D6B07">
              <w:rPr>
                <w:b w:val="0"/>
                <w:color w:val="000000" w:themeColor="text1"/>
                <w:sz w:val="20"/>
                <w:szCs w:val="20"/>
              </w:rPr>
              <w:t xml:space="preserve"> </w:t>
            </w:r>
            <w:r w:rsidR="00F56189" w:rsidRPr="002D6B07">
              <w:rPr>
                <w:b w:val="0"/>
                <w:color w:val="000000" w:themeColor="text1"/>
                <w:sz w:val="20"/>
                <w:szCs w:val="20"/>
              </w:rPr>
              <w:t xml:space="preserve">219 </w:t>
            </w:r>
            <w:r w:rsidR="0092651E" w:rsidRPr="002D6B07">
              <w:rPr>
                <w:b w:val="0"/>
                <w:color w:val="000000" w:themeColor="text1"/>
                <w:sz w:val="20"/>
                <w:szCs w:val="20"/>
              </w:rPr>
              <w:t>Р</w:t>
            </w:r>
            <w:r w:rsidR="00F56189" w:rsidRPr="002D6B07">
              <w:rPr>
                <w:b w:val="0"/>
                <w:color w:val="000000" w:themeColor="text1"/>
                <w:sz w:val="20"/>
                <w:szCs w:val="20"/>
              </w:rPr>
              <w:t>1</w:t>
            </w:r>
            <w:r w:rsidR="002D6B07" w:rsidRPr="002D6B07">
              <w:rPr>
                <w:b w:val="0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545" w:type="pct"/>
            <w:shd w:val="clear" w:color="auto" w:fill="auto"/>
          </w:tcPr>
          <w:p w:rsidR="00133426" w:rsidRDefault="00133426" w:rsidP="001334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8.586-2005</w:t>
            </w:r>
          </w:p>
        </w:tc>
        <w:tc>
          <w:tcPr>
            <w:tcW w:w="613" w:type="pct"/>
            <w:shd w:val="clear" w:color="auto" w:fill="auto"/>
          </w:tcPr>
          <w:p w:rsidR="00133426" w:rsidRDefault="00133426" w:rsidP="00133426">
            <w:pPr>
              <w:jc w:val="center"/>
            </w:pPr>
            <w:r w:rsidRPr="004A6B5F">
              <w:rPr>
                <w:color w:val="000000"/>
                <w:sz w:val="20"/>
                <w:szCs w:val="20"/>
              </w:rPr>
              <w:t>12х18н10т</w:t>
            </w:r>
          </w:p>
        </w:tc>
        <w:tc>
          <w:tcPr>
            <w:tcW w:w="436" w:type="pct"/>
            <w:shd w:val="clear" w:color="auto" w:fill="auto"/>
          </w:tcPr>
          <w:p w:rsidR="00133426" w:rsidRPr="005E1398" w:rsidRDefault="00133426" w:rsidP="001334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1,6</w:t>
            </w:r>
          </w:p>
        </w:tc>
      </w:tr>
      <w:tr w:rsidR="00133426" w:rsidRPr="00F8629C" w:rsidTr="00226DED">
        <w:trPr>
          <w:jc w:val="center"/>
        </w:trPr>
        <w:tc>
          <w:tcPr>
            <w:tcW w:w="337" w:type="pct"/>
            <w:shd w:val="clear" w:color="auto" w:fill="auto"/>
            <w:vAlign w:val="center"/>
          </w:tcPr>
          <w:p w:rsidR="00133426" w:rsidRDefault="00133426" w:rsidP="0013342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1433" w:type="pct"/>
            <w:shd w:val="clear" w:color="auto" w:fill="auto"/>
            <w:vAlign w:val="center"/>
          </w:tcPr>
          <w:p w:rsidR="00133426" w:rsidRPr="00E437C3" w:rsidRDefault="00133426" w:rsidP="00E437C3">
            <w:pPr>
              <w:rPr>
                <w:color w:val="000000"/>
                <w:sz w:val="20"/>
                <w:szCs w:val="20"/>
              </w:rPr>
            </w:pPr>
            <w:r w:rsidRPr="00E437C3">
              <w:rPr>
                <w:color w:val="000000"/>
                <w:sz w:val="20"/>
                <w:szCs w:val="20"/>
              </w:rPr>
              <w:t xml:space="preserve">Диафрагма </w:t>
            </w:r>
            <w:r w:rsidR="008428F3" w:rsidRPr="00E437C3">
              <w:rPr>
                <w:color w:val="000000"/>
                <w:sz w:val="20"/>
                <w:szCs w:val="20"/>
              </w:rPr>
              <w:t xml:space="preserve">камерная </w:t>
            </w:r>
            <w:r w:rsidRPr="00E437C3">
              <w:rPr>
                <w:color w:val="000000"/>
                <w:sz w:val="20"/>
                <w:szCs w:val="20"/>
              </w:rPr>
              <w:t>10-400-А/Б-1 (</w:t>
            </w:r>
            <w:r w:rsidR="00E437C3" w:rsidRPr="00E437C3">
              <w:rPr>
                <w:color w:val="000000"/>
                <w:sz w:val="20"/>
                <w:szCs w:val="20"/>
              </w:rPr>
              <w:t>чертеж №</w:t>
            </w:r>
            <w:r w:rsidRPr="00E437C3">
              <w:rPr>
                <w:color w:val="000000"/>
                <w:sz w:val="20"/>
                <w:szCs w:val="20"/>
              </w:rPr>
              <w:t>ИД-305)</w:t>
            </w:r>
          </w:p>
        </w:tc>
        <w:tc>
          <w:tcPr>
            <w:tcW w:w="1636" w:type="pct"/>
            <w:shd w:val="clear" w:color="auto" w:fill="auto"/>
          </w:tcPr>
          <w:p w:rsidR="00133426" w:rsidRPr="002D6B07" w:rsidRDefault="00133426" w:rsidP="00133426">
            <w:pPr>
              <w:pStyle w:val="21"/>
              <w:ind w:left="0"/>
              <w:jc w:val="left"/>
              <w:rPr>
                <w:b w:val="0"/>
                <w:color w:val="000000" w:themeColor="text1"/>
                <w:sz w:val="20"/>
                <w:szCs w:val="20"/>
              </w:rPr>
            </w:pPr>
            <w:r w:rsidRPr="002D6B07">
              <w:rPr>
                <w:b w:val="0"/>
                <w:color w:val="000000" w:themeColor="text1"/>
                <w:sz w:val="20"/>
                <w:szCs w:val="20"/>
              </w:rPr>
              <w:t>Измерительная диафрагма подпитки №6 с камерами для узлов учета тепловой энергии.</w:t>
            </w:r>
            <w:r w:rsidR="002D6B07" w:rsidRPr="002D6B07">
              <w:rPr>
                <w:b w:val="0"/>
                <w:color w:val="000000" w:themeColor="text1"/>
                <w:sz w:val="20"/>
                <w:szCs w:val="20"/>
              </w:rPr>
              <w:t xml:space="preserve"> Ду426 </w:t>
            </w:r>
            <w:r w:rsidR="0092651E" w:rsidRPr="002D6B07">
              <w:rPr>
                <w:b w:val="0"/>
                <w:color w:val="000000" w:themeColor="text1"/>
                <w:sz w:val="20"/>
                <w:szCs w:val="20"/>
              </w:rPr>
              <w:t>Р</w:t>
            </w:r>
            <w:r w:rsidR="002D6B07" w:rsidRPr="002D6B07">
              <w:rPr>
                <w:b w:val="0"/>
                <w:color w:val="000000" w:themeColor="text1"/>
                <w:sz w:val="20"/>
                <w:szCs w:val="20"/>
              </w:rPr>
              <w:t>у12</w:t>
            </w:r>
          </w:p>
        </w:tc>
        <w:tc>
          <w:tcPr>
            <w:tcW w:w="545" w:type="pct"/>
            <w:shd w:val="clear" w:color="auto" w:fill="auto"/>
          </w:tcPr>
          <w:p w:rsidR="00133426" w:rsidRDefault="00133426" w:rsidP="001334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8.586-2005</w:t>
            </w:r>
          </w:p>
        </w:tc>
        <w:tc>
          <w:tcPr>
            <w:tcW w:w="613" w:type="pct"/>
            <w:shd w:val="clear" w:color="auto" w:fill="auto"/>
          </w:tcPr>
          <w:p w:rsidR="00133426" w:rsidRDefault="00133426" w:rsidP="00133426">
            <w:pPr>
              <w:jc w:val="center"/>
            </w:pPr>
            <w:r w:rsidRPr="004A6B5F">
              <w:rPr>
                <w:color w:val="000000"/>
                <w:sz w:val="20"/>
                <w:szCs w:val="20"/>
              </w:rPr>
              <w:t>12х18н10т</w:t>
            </w:r>
          </w:p>
        </w:tc>
        <w:tc>
          <w:tcPr>
            <w:tcW w:w="436" w:type="pct"/>
            <w:shd w:val="clear" w:color="auto" w:fill="auto"/>
          </w:tcPr>
          <w:p w:rsidR="00133426" w:rsidRPr="005E1398" w:rsidRDefault="00133426" w:rsidP="001334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1,6</w:t>
            </w:r>
          </w:p>
        </w:tc>
      </w:tr>
      <w:tr w:rsidR="00133426" w:rsidRPr="00F8629C" w:rsidTr="00226DED">
        <w:trPr>
          <w:jc w:val="center"/>
        </w:trPr>
        <w:tc>
          <w:tcPr>
            <w:tcW w:w="337" w:type="pct"/>
            <w:shd w:val="clear" w:color="auto" w:fill="auto"/>
            <w:vAlign w:val="center"/>
          </w:tcPr>
          <w:p w:rsidR="00133426" w:rsidRDefault="00133426" w:rsidP="0013342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1433" w:type="pct"/>
            <w:shd w:val="clear" w:color="auto" w:fill="auto"/>
            <w:vAlign w:val="center"/>
          </w:tcPr>
          <w:p w:rsidR="00133426" w:rsidRDefault="00133426" w:rsidP="00E437C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Диафрагма </w:t>
            </w:r>
            <w:r w:rsidR="008428F3">
              <w:rPr>
                <w:color w:val="000000"/>
                <w:sz w:val="20"/>
                <w:szCs w:val="20"/>
              </w:rPr>
              <w:t>бе</w:t>
            </w:r>
            <w:r w:rsidR="00E437C3">
              <w:rPr>
                <w:color w:val="000000"/>
                <w:sz w:val="20"/>
                <w:szCs w:val="20"/>
              </w:rPr>
              <w:t>с</w:t>
            </w:r>
            <w:r w:rsidR="008428F3">
              <w:rPr>
                <w:color w:val="000000"/>
                <w:sz w:val="20"/>
                <w:szCs w:val="20"/>
              </w:rPr>
              <w:t>камер</w:t>
            </w:r>
            <w:r w:rsidR="00E437C3">
              <w:rPr>
                <w:color w:val="000000"/>
                <w:sz w:val="20"/>
                <w:szCs w:val="20"/>
              </w:rPr>
              <w:t>ная</w:t>
            </w:r>
            <w:r w:rsidR="008428F3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1,6-900-Б (</w:t>
            </w:r>
            <w:r w:rsidR="00E437C3">
              <w:rPr>
                <w:color w:val="000000"/>
                <w:sz w:val="20"/>
                <w:szCs w:val="20"/>
              </w:rPr>
              <w:t>чертеж №</w:t>
            </w:r>
            <w:r>
              <w:rPr>
                <w:color w:val="000000"/>
                <w:sz w:val="20"/>
                <w:szCs w:val="20"/>
              </w:rPr>
              <w:t>ИД-142)</w:t>
            </w:r>
          </w:p>
        </w:tc>
        <w:tc>
          <w:tcPr>
            <w:tcW w:w="1636" w:type="pct"/>
            <w:shd w:val="clear" w:color="auto" w:fill="auto"/>
          </w:tcPr>
          <w:p w:rsidR="00133426" w:rsidRPr="00F8629C" w:rsidRDefault="00133426" w:rsidP="002D6B07">
            <w:pPr>
              <w:pStyle w:val="21"/>
              <w:ind w:left="0"/>
              <w:jc w:val="left"/>
              <w:rPr>
                <w:b w:val="0"/>
                <w:color w:val="000000"/>
                <w:sz w:val="20"/>
                <w:szCs w:val="20"/>
              </w:rPr>
            </w:pPr>
            <w:r w:rsidRPr="002D6B07">
              <w:rPr>
                <w:b w:val="0"/>
                <w:color w:val="000000" w:themeColor="text1"/>
                <w:sz w:val="20"/>
                <w:szCs w:val="20"/>
              </w:rPr>
              <w:t xml:space="preserve">Диафрагма для измерения расхода воды на </w:t>
            </w:r>
            <w:proofErr w:type="spellStart"/>
            <w:r w:rsidRPr="002D6B07">
              <w:rPr>
                <w:b w:val="0"/>
                <w:color w:val="000000" w:themeColor="text1"/>
                <w:sz w:val="20"/>
                <w:szCs w:val="20"/>
              </w:rPr>
              <w:t>Полюстровской</w:t>
            </w:r>
            <w:proofErr w:type="spellEnd"/>
            <w:r w:rsidRPr="002D6B07">
              <w:rPr>
                <w:b w:val="0"/>
                <w:color w:val="000000" w:themeColor="text1"/>
                <w:sz w:val="20"/>
                <w:szCs w:val="20"/>
              </w:rPr>
              <w:t xml:space="preserve"> магистрали (прямая).</w:t>
            </w:r>
            <w:r w:rsidR="0092651E" w:rsidRPr="002D6B07">
              <w:rPr>
                <w:b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92651E" w:rsidRPr="002D6B07">
              <w:rPr>
                <w:b w:val="0"/>
                <w:color w:val="000000" w:themeColor="text1"/>
                <w:sz w:val="20"/>
                <w:szCs w:val="20"/>
              </w:rPr>
              <w:t>Ду</w:t>
            </w:r>
            <w:proofErr w:type="spellEnd"/>
            <w:r w:rsidR="0092651E" w:rsidRPr="002D6B07">
              <w:rPr>
                <w:b w:val="0"/>
                <w:color w:val="000000" w:themeColor="text1"/>
                <w:sz w:val="20"/>
                <w:szCs w:val="20"/>
              </w:rPr>
              <w:t xml:space="preserve"> </w:t>
            </w:r>
            <w:r w:rsidR="002D6B07" w:rsidRPr="002D6B07">
              <w:rPr>
                <w:b w:val="0"/>
                <w:color w:val="000000" w:themeColor="text1"/>
                <w:sz w:val="20"/>
                <w:szCs w:val="20"/>
              </w:rPr>
              <w:t>1020</w:t>
            </w:r>
            <w:r w:rsidR="00F56189" w:rsidRPr="002D6B07">
              <w:rPr>
                <w:b w:val="0"/>
                <w:color w:val="000000" w:themeColor="text1"/>
                <w:sz w:val="20"/>
                <w:szCs w:val="20"/>
              </w:rPr>
              <w:t xml:space="preserve"> </w:t>
            </w:r>
            <w:r w:rsidR="0092651E" w:rsidRPr="002D6B07">
              <w:rPr>
                <w:b w:val="0"/>
                <w:color w:val="000000" w:themeColor="text1"/>
                <w:sz w:val="20"/>
                <w:szCs w:val="20"/>
              </w:rPr>
              <w:t>Р</w:t>
            </w:r>
            <w:r w:rsidR="00F56189" w:rsidRPr="002D6B07">
              <w:rPr>
                <w:b w:val="0"/>
                <w:color w:val="000000" w:themeColor="text1"/>
                <w:sz w:val="20"/>
                <w:szCs w:val="20"/>
              </w:rPr>
              <w:t>у11</w:t>
            </w:r>
          </w:p>
        </w:tc>
        <w:tc>
          <w:tcPr>
            <w:tcW w:w="545" w:type="pct"/>
            <w:shd w:val="clear" w:color="auto" w:fill="auto"/>
          </w:tcPr>
          <w:p w:rsidR="00133426" w:rsidRPr="00793549" w:rsidRDefault="00133426" w:rsidP="001334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8.586-2005</w:t>
            </w:r>
          </w:p>
        </w:tc>
        <w:tc>
          <w:tcPr>
            <w:tcW w:w="613" w:type="pct"/>
            <w:shd w:val="clear" w:color="auto" w:fill="auto"/>
          </w:tcPr>
          <w:p w:rsidR="00133426" w:rsidRDefault="00133426" w:rsidP="00133426">
            <w:pPr>
              <w:jc w:val="center"/>
            </w:pPr>
            <w:r w:rsidRPr="004A6B5F">
              <w:rPr>
                <w:color w:val="000000"/>
                <w:sz w:val="20"/>
                <w:szCs w:val="20"/>
              </w:rPr>
              <w:t>12х18н10т</w:t>
            </w:r>
          </w:p>
        </w:tc>
        <w:tc>
          <w:tcPr>
            <w:tcW w:w="436" w:type="pct"/>
            <w:shd w:val="clear" w:color="auto" w:fill="auto"/>
          </w:tcPr>
          <w:p w:rsidR="00133426" w:rsidRPr="005E1398" w:rsidRDefault="00133426" w:rsidP="001334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1,6</w:t>
            </w:r>
          </w:p>
        </w:tc>
      </w:tr>
    </w:tbl>
    <w:p w:rsidR="008A652B" w:rsidRDefault="008A652B" w:rsidP="00F76F2D">
      <w:pPr>
        <w:suppressAutoHyphens/>
        <w:ind w:firstLine="708"/>
        <w:outlineLvl w:val="0"/>
      </w:pPr>
    </w:p>
    <w:p w:rsidR="00AE6176" w:rsidRPr="005B1931" w:rsidRDefault="00CC51C4" w:rsidP="003C08FC">
      <w:pPr>
        <w:suppressAutoHyphens/>
        <w:jc w:val="center"/>
        <w:rPr>
          <w:b/>
        </w:rPr>
      </w:pPr>
      <w:r w:rsidRPr="00CC51C4">
        <w:rPr>
          <w:b/>
        </w:rPr>
        <w:t>4.</w:t>
      </w:r>
      <w:r>
        <w:rPr>
          <w:b/>
        </w:rPr>
        <w:t xml:space="preserve"> </w:t>
      </w:r>
      <w:r w:rsidR="00AE6176" w:rsidRPr="005B1931">
        <w:rPr>
          <w:b/>
        </w:rPr>
        <w:t>УКРУПНЕННАЯ ВЕДОМОСТЬ</w:t>
      </w:r>
    </w:p>
    <w:p w:rsidR="000739DC" w:rsidRPr="0094376E" w:rsidRDefault="00AE6176" w:rsidP="000739DC">
      <w:pPr>
        <w:suppressAutoHyphens/>
        <w:jc w:val="center"/>
      </w:pPr>
      <w:r w:rsidRPr="0094376E">
        <w:t>объёмов работ</w:t>
      </w:r>
      <w:r w:rsidR="00A400E7" w:rsidRPr="0094376E">
        <w:t xml:space="preserve"> </w:t>
      </w:r>
      <w:r w:rsidRPr="0094376E">
        <w:t>по</w:t>
      </w:r>
      <w:r w:rsidR="007321D3" w:rsidRPr="0094376E">
        <w:t xml:space="preserve"> </w:t>
      </w:r>
      <w:r w:rsidR="00EC520E">
        <w:t xml:space="preserve">изготовлению запасных частей для измерительных устройств (расход, давление) </w:t>
      </w:r>
      <w:r w:rsidR="000739DC" w:rsidRPr="0094376E">
        <w:t>Выборгской ТЭЦ-17 филиала «Невский» ОАО «ТГК-1».</w:t>
      </w:r>
    </w:p>
    <w:p w:rsidR="003C08FC" w:rsidRDefault="003C08FC" w:rsidP="000739DC">
      <w:pPr>
        <w:suppressAutoHyphens/>
        <w:jc w:val="center"/>
      </w:pPr>
    </w:p>
    <w:tbl>
      <w:tblPr>
        <w:tblW w:w="10627" w:type="dxa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62"/>
        <w:gridCol w:w="6904"/>
        <w:gridCol w:w="1276"/>
        <w:gridCol w:w="851"/>
        <w:gridCol w:w="1134"/>
      </w:tblGrid>
      <w:tr w:rsidR="00ED7AC6" w:rsidTr="00CE6F82">
        <w:trPr>
          <w:trHeight w:val="335"/>
          <w:jc w:val="center"/>
        </w:trPr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7AC6" w:rsidRPr="00ED7AC6" w:rsidRDefault="00ED7AC6">
            <w:pPr>
              <w:suppressAutoHyphens/>
              <w:jc w:val="center"/>
              <w:rPr>
                <w:b/>
                <w:sz w:val="20"/>
                <w:szCs w:val="20"/>
              </w:rPr>
            </w:pPr>
            <w:r w:rsidRPr="00ED7AC6">
              <w:rPr>
                <w:b/>
                <w:sz w:val="20"/>
                <w:szCs w:val="20"/>
              </w:rPr>
              <w:t>№ п/п</w:t>
            </w:r>
          </w:p>
        </w:tc>
        <w:tc>
          <w:tcPr>
            <w:tcW w:w="6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7AC6" w:rsidRPr="00ED7AC6" w:rsidRDefault="00ED7AC6">
            <w:pPr>
              <w:suppressAutoHyphens/>
              <w:jc w:val="center"/>
              <w:rPr>
                <w:b/>
                <w:sz w:val="20"/>
                <w:szCs w:val="20"/>
              </w:rPr>
            </w:pPr>
            <w:r w:rsidRPr="00ED7AC6">
              <w:rPr>
                <w:b/>
                <w:sz w:val="20"/>
                <w:szCs w:val="20"/>
              </w:rPr>
              <w:t>Наименование работ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7AC6" w:rsidRPr="00ED7AC6" w:rsidRDefault="00ED7AC6">
            <w:pPr>
              <w:suppressAutoHyphens/>
              <w:jc w:val="center"/>
              <w:rPr>
                <w:b/>
                <w:sz w:val="20"/>
                <w:szCs w:val="20"/>
              </w:rPr>
            </w:pPr>
            <w:r w:rsidRPr="00ED7AC6">
              <w:rPr>
                <w:b/>
                <w:sz w:val="20"/>
                <w:szCs w:val="20"/>
              </w:rPr>
              <w:t>Ед. изм.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7AC6" w:rsidRPr="00ED7AC6" w:rsidRDefault="00ED7AC6">
            <w:pPr>
              <w:suppressAutoHyphens/>
              <w:jc w:val="center"/>
              <w:rPr>
                <w:b/>
                <w:sz w:val="20"/>
                <w:szCs w:val="20"/>
              </w:rPr>
            </w:pPr>
            <w:r w:rsidRPr="00ED7AC6">
              <w:rPr>
                <w:b/>
                <w:sz w:val="20"/>
                <w:szCs w:val="20"/>
              </w:rPr>
              <w:t>Объем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D7AC6" w:rsidRPr="00ED7AC6" w:rsidRDefault="00ED7AC6">
            <w:pPr>
              <w:suppressAutoHyphens/>
              <w:jc w:val="center"/>
              <w:rPr>
                <w:b/>
                <w:sz w:val="20"/>
                <w:szCs w:val="20"/>
              </w:rPr>
            </w:pPr>
            <w:r w:rsidRPr="00ED7AC6">
              <w:rPr>
                <w:b/>
                <w:sz w:val="20"/>
                <w:szCs w:val="20"/>
              </w:rPr>
              <w:t>Срок</w:t>
            </w:r>
          </w:p>
          <w:p w:rsidR="00ED7AC6" w:rsidRPr="00ED7AC6" w:rsidRDefault="00ED7AC6">
            <w:pPr>
              <w:suppressAutoHyphens/>
              <w:jc w:val="center"/>
              <w:rPr>
                <w:b/>
                <w:sz w:val="20"/>
                <w:szCs w:val="20"/>
              </w:rPr>
            </w:pPr>
            <w:r w:rsidRPr="00ED7AC6">
              <w:rPr>
                <w:b/>
                <w:sz w:val="20"/>
                <w:szCs w:val="20"/>
              </w:rPr>
              <w:t>изготовления</w:t>
            </w:r>
          </w:p>
        </w:tc>
      </w:tr>
      <w:tr w:rsidR="00ED7AC6" w:rsidTr="00CE6F82">
        <w:trPr>
          <w:trHeight w:val="450"/>
          <w:jc w:val="center"/>
        </w:trPr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7AC6" w:rsidRPr="00ED7AC6" w:rsidRDefault="00ED7AC6">
            <w:pPr>
              <w:suppressAutoHyphens/>
              <w:jc w:val="center"/>
              <w:rPr>
                <w:b/>
                <w:sz w:val="22"/>
                <w:szCs w:val="22"/>
              </w:rPr>
            </w:pPr>
            <w:r w:rsidRPr="00ED7AC6">
              <w:rPr>
                <w:b/>
                <w:sz w:val="22"/>
                <w:szCs w:val="22"/>
              </w:rPr>
              <w:t>1.</w:t>
            </w:r>
          </w:p>
        </w:tc>
        <w:tc>
          <w:tcPr>
            <w:tcW w:w="6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7AC6" w:rsidRPr="00ED7AC6" w:rsidRDefault="00ED7AC6" w:rsidP="00DF3F8B">
            <w:pPr>
              <w:suppressAutoHyphens/>
              <w:jc w:val="center"/>
              <w:rPr>
                <w:b/>
                <w:sz w:val="22"/>
                <w:szCs w:val="22"/>
              </w:rPr>
            </w:pPr>
            <w:r w:rsidRPr="00ED7AC6">
              <w:rPr>
                <w:b/>
                <w:sz w:val="22"/>
                <w:szCs w:val="22"/>
              </w:rPr>
              <w:t>Предлагаем изготовить на своем производстве запасные части для измерительных устройств.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7AC6" w:rsidRPr="00ED7AC6" w:rsidRDefault="00ED7AC6">
            <w:pPr>
              <w:suppressAutoHyphens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7AC6" w:rsidRPr="00ED7AC6" w:rsidRDefault="00ED7AC6">
            <w:pPr>
              <w:suppressAutoHyphens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D7AC6" w:rsidRDefault="00ED7AC6">
            <w:pPr>
              <w:suppressAutoHyphens/>
              <w:jc w:val="center"/>
              <w:rPr>
                <w:b/>
              </w:rPr>
            </w:pPr>
          </w:p>
        </w:tc>
      </w:tr>
      <w:tr w:rsidR="00ED7AC6" w:rsidTr="00CE6F82">
        <w:trPr>
          <w:trHeight w:val="450"/>
          <w:jc w:val="center"/>
        </w:trPr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7AC6" w:rsidRPr="00ED7AC6" w:rsidRDefault="00ED7AC6">
            <w:pPr>
              <w:suppressAutoHyphens/>
              <w:jc w:val="center"/>
              <w:rPr>
                <w:sz w:val="22"/>
                <w:szCs w:val="22"/>
              </w:rPr>
            </w:pPr>
            <w:r w:rsidRPr="00ED7AC6">
              <w:rPr>
                <w:sz w:val="22"/>
                <w:szCs w:val="22"/>
              </w:rPr>
              <w:t>1.1</w:t>
            </w:r>
          </w:p>
        </w:tc>
        <w:tc>
          <w:tcPr>
            <w:tcW w:w="6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7AC6" w:rsidRPr="00ED7AC6" w:rsidRDefault="00A40EC9" w:rsidP="00A40EC9">
            <w:pPr>
              <w:suppressAutoHyphens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Ремонт с изготовлением д</w:t>
            </w:r>
            <w:r w:rsidR="00ED7AC6" w:rsidRPr="00ED7AC6">
              <w:rPr>
                <w:color w:val="000000"/>
                <w:sz w:val="22"/>
                <w:szCs w:val="22"/>
              </w:rPr>
              <w:t>иафрагм</w:t>
            </w:r>
            <w:r w:rsidR="00C242EB">
              <w:rPr>
                <w:color w:val="000000"/>
                <w:sz w:val="22"/>
                <w:szCs w:val="22"/>
              </w:rPr>
              <w:t>ы</w:t>
            </w:r>
            <w:r w:rsidR="00ED7AC6" w:rsidRPr="00ED7AC6">
              <w:rPr>
                <w:color w:val="000000"/>
                <w:sz w:val="22"/>
                <w:szCs w:val="22"/>
              </w:rPr>
              <w:t xml:space="preserve"> ДБС-1,6-700-Б </w:t>
            </w:r>
            <w:r w:rsidR="00ED7AC6" w:rsidRPr="00ED7AC6">
              <w:rPr>
                <w:sz w:val="22"/>
                <w:szCs w:val="22"/>
              </w:rPr>
              <w:t>Чертеж № 31927707-</w:t>
            </w:r>
            <w:r w:rsidR="00ED7AC6" w:rsidRPr="00ED7AC6">
              <w:rPr>
                <w:color w:val="000000"/>
                <w:sz w:val="22"/>
                <w:szCs w:val="22"/>
              </w:rPr>
              <w:t>АТС1.201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7AC6" w:rsidRPr="00ED7AC6" w:rsidRDefault="00ED7AC6">
            <w:pPr>
              <w:suppressAutoHyphens/>
              <w:jc w:val="center"/>
              <w:rPr>
                <w:sz w:val="22"/>
                <w:szCs w:val="22"/>
              </w:rPr>
            </w:pPr>
            <w:r w:rsidRPr="00ED7AC6">
              <w:rPr>
                <w:sz w:val="22"/>
                <w:szCs w:val="22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7AC6" w:rsidRPr="00ED7AC6" w:rsidRDefault="00ED7AC6">
            <w:pPr>
              <w:suppressAutoHyphens/>
              <w:jc w:val="center"/>
              <w:rPr>
                <w:sz w:val="22"/>
                <w:szCs w:val="22"/>
              </w:rPr>
            </w:pPr>
            <w:r w:rsidRPr="00ED7AC6">
              <w:rPr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D7AC6" w:rsidRDefault="00A40EC9">
            <w:pPr>
              <w:suppressAutoHyphens/>
              <w:jc w:val="center"/>
            </w:pPr>
            <w:r>
              <w:t>апрель</w:t>
            </w:r>
          </w:p>
        </w:tc>
      </w:tr>
      <w:tr w:rsidR="00ED7AC6" w:rsidTr="00CE6F82">
        <w:trPr>
          <w:trHeight w:val="450"/>
          <w:jc w:val="center"/>
        </w:trPr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AC6" w:rsidRPr="00ED7AC6" w:rsidRDefault="00ED7AC6" w:rsidP="005F6FFD">
            <w:pPr>
              <w:suppressAutoHyphens/>
              <w:jc w:val="center"/>
              <w:rPr>
                <w:sz w:val="22"/>
                <w:szCs w:val="22"/>
              </w:rPr>
            </w:pPr>
            <w:r w:rsidRPr="00ED7AC6">
              <w:rPr>
                <w:sz w:val="22"/>
                <w:szCs w:val="22"/>
              </w:rPr>
              <w:t>1.2</w:t>
            </w:r>
          </w:p>
        </w:tc>
        <w:tc>
          <w:tcPr>
            <w:tcW w:w="6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D7AC6" w:rsidRPr="00ED7AC6" w:rsidRDefault="00A40EC9" w:rsidP="00BD0748">
            <w:pPr>
              <w:ind w:left="-216" w:firstLine="21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Ремонт с изготовлением д</w:t>
            </w:r>
            <w:r w:rsidR="00ED7AC6" w:rsidRPr="00ED7AC6">
              <w:rPr>
                <w:sz w:val="22"/>
                <w:szCs w:val="22"/>
              </w:rPr>
              <w:t>иафрагм</w:t>
            </w:r>
            <w:r>
              <w:rPr>
                <w:sz w:val="22"/>
                <w:szCs w:val="22"/>
              </w:rPr>
              <w:t>ы</w:t>
            </w:r>
            <w:r w:rsidR="00ED7AC6" w:rsidRPr="00ED7AC6">
              <w:rPr>
                <w:sz w:val="22"/>
                <w:szCs w:val="22"/>
              </w:rPr>
              <w:t xml:space="preserve"> ДКС Ду500 (ОЛ-ИД-298) </w:t>
            </w:r>
          </w:p>
          <w:p w:rsidR="00ED7AC6" w:rsidRPr="00ED7AC6" w:rsidRDefault="00ED7AC6" w:rsidP="00BD0748">
            <w:pPr>
              <w:ind w:left="-216" w:firstLine="216"/>
              <w:rPr>
                <w:sz w:val="22"/>
                <w:szCs w:val="22"/>
              </w:rPr>
            </w:pPr>
            <w:r w:rsidRPr="00ED7AC6">
              <w:rPr>
                <w:sz w:val="22"/>
                <w:szCs w:val="22"/>
              </w:rPr>
              <w:t>Чертеж № ИД-298</w:t>
            </w:r>
          </w:p>
          <w:p w:rsidR="00ED7AC6" w:rsidRPr="00ED7AC6" w:rsidRDefault="00A40EC9" w:rsidP="00DF3F8B">
            <w:pPr>
              <w:ind w:left="-216" w:firstLine="21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Ремонт с изготовлением д</w:t>
            </w:r>
            <w:r w:rsidR="00ED7AC6" w:rsidRPr="00ED7AC6">
              <w:rPr>
                <w:sz w:val="22"/>
                <w:szCs w:val="22"/>
              </w:rPr>
              <w:t>иафрагм</w:t>
            </w:r>
            <w:r>
              <w:rPr>
                <w:sz w:val="22"/>
                <w:szCs w:val="22"/>
              </w:rPr>
              <w:t>ы</w:t>
            </w:r>
            <w:r w:rsidR="00ED7AC6" w:rsidRPr="00ED7AC6">
              <w:rPr>
                <w:sz w:val="22"/>
                <w:szCs w:val="22"/>
              </w:rPr>
              <w:t xml:space="preserve"> ДКС Ду500 (ОЛ-ИД-299) </w:t>
            </w:r>
          </w:p>
          <w:p w:rsidR="00ED7AC6" w:rsidRPr="00ED7AC6" w:rsidRDefault="00ED7AC6" w:rsidP="00DF3F8B">
            <w:pPr>
              <w:ind w:left="-216" w:firstLine="216"/>
              <w:rPr>
                <w:sz w:val="22"/>
                <w:szCs w:val="22"/>
              </w:rPr>
            </w:pPr>
            <w:r w:rsidRPr="00ED7AC6">
              <w:rPr>
                <w:sz w:val="22"/>
                <w:szCs w:val="22"/>
              </w:rPr>
              <w:t>Чертеж № ИД 299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D7AC6" w:rsidRPr="00ED7AC6" w:rsidRDefault="00ED7AC6" w:rsidP="005F6FFD">
            <w:pPr>
              <w:jc w:val="center"/>
              <w:rPr>
                <w:sz w:val="22"/>
                <w:szCs w:val="22"/>
              </w:rPr>
            </w:pPr>
          </w:p>
          <w:p w:rsidR="00ED7AC6" w:rsidRPr="00ED7AC6" w:rsidRDefault="00ED7AC6" w:rsidP="005F6FFD">
            <w:pPr>
              <w:jc w:val="center"/>
              <w:rPr>
                <w:sz w:val="22"/>
                <w:szCs w:val="22"/>
              </w:rPr>
            </w:pPr>
            <w:r w:rsidRPr="00ED7AC6">
              <w:rPr>
                <w:sz w:val="22"/>
                <w:szCs w:val="22"/>
              </w:rPr>
              <w:t>шт.</w:t>
            </w:r>
          </w:p>
          <w:p w:rsidR="00ED7AC6" w:rsidRPr="00ED7AC6" w:rsidRDefault="00ED7AC6" w:rsidP="005F6FFD">
            <w:pPr>
              <w:jc w:val="center"/>
              <w:rPr>
                <w:sz w:val="22"/>
                <w:szCs w:val="22"/>
              </w:rPr>
            </w:pPr>
          </w:p>
          <w:p w:rsidR="00ED7AC6" w:rsidRPr="00ED7AC6" w:rsidRDefault="00ED7AC6" w:rsidP="005F6FFD">
            <w:pPr>
              <w:jc w:val="center"/>
              <w:rPr>
                <w:sz w:val="22"/>
                <w:szCs w:val="22"/>
              </w:rPr>
            </w:pPr>
            <w:r w:rsidRPr="00ED7AC6">
              <w:rPr>
                <w:sz w:val="22"/>
                <w:szCs w:val="22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D7AC6" w:rsidRPr="00ED7AC6" w:rsidRDefault="00ED7AC6" w:rsidP="005F6FFD">
            <w:pPr>
              <w:jc w:val="center"/>
              <w:rPr>
                <w:sz w:val="22"/>
                <w:szCs w:val="22"/>
              </w:rPr>
            </w:pPr>
          </w:p>
          <w:p w:rsidR="00ED7AC6" w:rsidRPr="00ED7AC6" w:rsidRDefault="00ED7AC6" w:rsidP="005F6FFD">
            <w:pPr>
              <w:jc w:val="center"/>
              <w:rPr>
                <w:sz w:val="22"/>
                <w:szCs w:val="22"/>
              </w:rPr>
            </w:pPr>
            <w:r w:rsidRPr="00ED7AC6">
              <w:rPr>
                <w:sz w:val="22"/>
                <w:szCs w:val="22"/>
              </w:rPr>
              <w:t>1</w:t>
            </w:r>
          </w:p>
          <w:p w:rsidR="00ED7AC6" w:rsidRPr="00ED7AC6" w:rsidRDefault="00ED7AC6" w:rsidP="005F6FFD">
            <w:pPr>
              <w:jc w:val="center"/>
              <w:rPr>
                <w:sz w:val="22"/>
                <w:szCs w:val="22"/>
              </w:rPr>
            </w:pPr>
          </w:p>
          <w:p w:rsidR="00ED7AC6" w:rsidRPr="00ED7AC6" w:rsidRDefault="00ED7AC6" w:rsidP="005F6FFD">
            <w:pPr>
              <w:jc w:val="center"/>
              <w:rPr>
                <w:sz w:val="22"/>
                <w:szCs w:val="22"/>
              </w:rPr>
            </w:pPr>
            <w:r w:rsidRPr="00ED7AC6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D7AC6" w:rsidRDefault="00A40EC9" w:rsidP="005F6FFD">
            <w:pPr>
              <w:jc w:val="center"/>
            </w:pPr>
            <w:r>
              <w:t>апрель</w:t>
            </w:r>
          </w:p>
        </w:tc>
      </w:tr>
      <w:tr w:rsidR="00ED7AC6" w:rsidTr="00CE6F82">
        <w:trPr>
          <w:trHeight w:val="372"/>
          <w:jc w:val="center"/>
        </w:trPr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AC6" w:rsidRPr="00ED7AC6" w:rsidRDefault="00ED7AC6" w:rsidP="005F6FFD">
            <w:pPr>
              <w:suppressAutoHyphens/>
              <w:jc w:val="center"/>
              <w:rPr>
                <w:sz w:val="22"/>
                <w:szCs w:val="22"/>
              </w:rPr>
            </w:pPr>
            <w:r w:rsidRPr="00ED7AC6">
              <w:rPr>
                <w:sz w:val="22"/>
                <w:szCs w:val="22"/>
              </w:rPr>
              <w:t>1.3.</w:t>
            </w:r>
          </w:p>
        </w:tc>
        <w:tc>
          <w:tcPr>
            <w:tcW w:w="6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D7AC6" w:rsidRPr="00ED7AC6" w:rsidRDefault="00A40EC9" w:rsidP="00A40EC9">
            <w:pPr>
              <w:ind w:left="-216" w:firstLine="21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Ремонт с изготовление д</w:t>
            </w:r>
            <w:r w:rsidR="00ED7AC6" w:rsidRPr="00ED7AC6">
              <w:rPr>
                <w:sz w:val="22"/>
                <w:szCs w:val="22"/>
              </w:rPr>
              <w:t>иафрагм</w:t>
            </w:r>
            <w:r>
              <w:rPr>
                <w:sz w:val="22"/>
                <w:szCs w:val="22"/>
              </w:rPr>
              <w:t>ы</w:t>
            </w:r>
            <w:r w:rsidR="00ED7AC6" w:rsidRPr="00ED7AC6">
              <w:rPr>
                <w:sz w:val="22"/>
                <w:szCs w:val="22"/>
              </w:rPr>
              <w:t xml:space="preserve"> ДКС Ду100 Чертеж № ИД 297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D7AC6" w:rsidRPr="00ED7AC6" w:rsidRDefault="00ED7AC6" w:rsidP="005F6FFD">
            <w:pPr>
              <w:jc w:val="center"/>
              <w:rPr>
                <w:sz w:val="22"/>
                <w:szCs w:val="22"/>
              </w:rPr>
            </w:pPr>
            <w:r w:rsidRPr="00ED7AC6">
              <w:rPr>
                <w:sz w:val="22"/>
                <w:szCs w:val="22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7AC6" w:rsidRPr="00ED7AC6" w:rsidRDefault="00ED7AC6" w:rsidP="005F6FFD">
            <w:pPr>
              <w:jc w:val="center"/>
              <w:rPr>
                <w:sz w:val="22"/>
                <w:szCs w:val="22"/>
              </w:rPr>
            </w:pPr>
            <w:r w:rsidRPr="00ED7AC6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D7AC6" w:rsidRDefault="00A40EC9" w:rsidP="005F6FFD">
            <w:pPr>
              <w:jc w:val="center"/>
            </w:pPr>
            <w:r>
              <w:t>апрель</w:t>
            </w:r>
          </w:p>
        </w:tc>
      </w:tr>
      <w:tr w:rsidR="00ED7AC6" w:rsidRPr="00133426" w:rsidTr="00CE6F82">
        <w:trPr>
          <w:trHeight w:val="450"/>
          <w:jc w:val="center"/>
        </w:trPr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AC6" w:rsidRPr="00ED7AC6" w:rsidRDefault="00ED7AC6">
            <w:pPr>
              <w:suppressAutoHyphens/>
              <w:jc w:val="center"/>
              <w:rPr>
                <w:sz w:val="22"/>
                <w:szCs w:val="22"/>
              </w:rPr>
            </w:pPr>
            <w:r w:rsidRPr="00ED7AC6">
              <w:rPr>
                <w:sz w:val="22"/>
                <w:szCs w:val="22"/>
              </w:rPr>
              <w:t>1.4.</w:t>
            </w:r>
          </w:p>
        </w:tc>
        <w:tc>
          <w:tcPr>
            <w:tcW w:w="6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D7AC6" w:rsidRPr="00ED7AC6" w:rsidRDefault="00A40EC9">
            <w:pPr>
              <w:suppressAutoHyphens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Ремонт с изготовлением д</w:t>
            </w:r>
            <w:r w:rsidR="00ED7AC6" w:rsidRPr="00ED7AC6">
              <w:rPr>
                <w:sz w:val="22"/>
                <w:szCs w:val="22"/>
              </w:rPr>
              <w:t>иафрагмы ГВС изготавливаются с камерами.</w:t>
            </w:r>
          </w:p>
          <w:p w:rsidR="00ED7AC6" w:rsidRPr="00ED7AC6" w:rsidRDefault="00ED7AC6">
            <w:pPr>
              <w:rPr>
                <w:color w:val="7030A0"/>
                <w:sz w:val="22"/>
                <w:szCs w:val="22"/>
              </w:rPr>
            </w:pPr>
            <w:r w:rsidRPr="00ED7AC6">
              <w:rPr>
                <w:sz w:val="22"/>
                <w:szCs w:val="22"/>
              </w:rPr>
              <w:t>Чертеж № 8017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7AC6" w:rsidRPr="00ED7AC6" w:rsidRDefault="00ED7AC6">
            <w:pPr>
              <w:jc w:val="center"/>
              <w:rPr>
                <w:sz w:val="22"/>
                <w:szCs w:val="22"/>
              </w:rPr>
            </w:pPr>
            <w:proofErr w:type="spellStart"/>
            <w:r w:rsidRPr="00ED7AC6">
              <w:rPr>
                <w:sz w:val="22"/>
                <w:szCs w:val="22"/>
              </w:rPr>
              <w:t>Компл</w:t>
            </w:r>
            <w:proofErr w:type="spellEnd"/>
            <w:r w:rsidRPr="00ED7AC6">
              <w:rPr>
                <w:sz w:val="22"/>
                <w:szCs w:val="22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7AC6" w:rsidRPr="00ED7AC6" w:rsidRDefault="00ED7AC6">
            <w:pPr>
              <w:jc w:val="center"/>
              <w:rPr>
                <w:sz w:val="22"/>
                <w:szCs w:val="22"/>
              </w:rPr>
            </w:pPr>
            <w:r w:rsidRPr="00ED7AC6">
              <w:rPr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D7AC6" w:rsidRPr="00133426" w:rsidRDefault="00A40EC9">
            <w:pPr>
              <w:jc w:val="center"/>
            </w:pPr>
            <w:r>
              <w:t>апрель</w:t>
            </w:r>
          </w:p>
        </w:tc>
      </w:tr>
      <w:tr w:rsidR="00ED7AC6" w:rsidRPr="00133426" w:rsidTr="00CE6F82">
        <w:trPr>
          <w:trHeight w:val="450"/>
          <w:jc w:val="center"/>
        </w:trPr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AC6" w:rsidRPr="00ED7AC6" w:rsidRDefault="00ED7AC6">
            <w:pPr>
              <w:suppressAutoHyphens/>
              <w:rPr>
                <w:sz w:val="22"/>
                <w:szCs w:val="22"/>
              </w:rPr>
            </w:pPr>
            <w:r w:rsidRPr="00ED7AC6">
              <w:rPr>
                <w:sz w:val="22"/>
                <w:szCs w:val="22"/>
              </w:rPr>
              <w:t>1.5</w:t>
            </w:r>
          </w:p>
        </w:tc>
        <w:tc>
          <w:tcPr>
            <w:tcW w:w="6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D7AC6" w:rsidRPr="00ED7AC6" w:rsidRDefault="00A40EC9" w:rsidP="00A40EC9">
            <w:pPr>
              <w:suppressAutoHyphens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Ремонт с изготовлением д</w:t>
            </w:r>
            <w:r w:rsidR="00ED7AC6" w:rsidRPr="00ED7AC6">
              <w:rPr>
                <w:sz w:val="22"/>
                <w:szCs w:val="22"/>
              </w:rPr>
              <w:t>иафрагмы ХВО с камерами, фланцами и патрубками в сборе.</w:t>
            </w:r>
            <w:r w:rsidR="00B460B9">
              <w:rPr>
                <w:sz w:val="22"/>
                <w:szCs w:val="22"/>
              </w:rPr>
              <w:t xml:space="preserve"> </w:t>
            </w:r>
            <w:r w:rsidR="00ED7AC6" w:rsidRPr="00ED7AC6">
              <w:rPr>
                <w:sz w:val="22"/>
                <w:szCs w:val="22"/>
              </w:rPr>
              <w:t>Чертеж № 8016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7AC6" w:rsidRPr="00ED7AC6" w:rsidRDefault="00ED7AC6">
            <w:pPr>
              <w:suppressAutoHyphens/>
              <w:jc w:val="center"/>
              <w:rPr>
                <w:sz w:val="22"/>
                <w:szCs w:val="22"/>
              </w:rPr>
            </w:pPr>
            <w:proofErr w:type="spellStart"/>
            <w:r w:rsidRPr="00ED7AC6">
              <w:rPr>
                <w:sz w:val="22"/>
                <w:szCs w:val="22"/>
              </w:rPr>
              <w:t>Компл</w:t>
            </w:r>
            <w:proofErr w:type="spellEnd"/>
            <w:r w:rsidRPr="00ED7AC6">
              <w:rPr>
                <w:sz w:val="22"/>
                <w:szCs w:val="22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7AC6" w:rsidRPr="00ED7AC6" w:rsidRDefault="00ED7AC6">
            <w:pPr>
              <w:suppressAutoHyphens/>
              <w:jc w:val="center"/>
              <w:rPr>
                <w:sz w:val="22"/>
                <w:szCs w:val="22"/>
              </w:rPr>
            </w:pPr>
            <w:r w:rsidRPr="00ED7AC6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D7AC6" w:rsidRPr="00133426" w:rsidRDefault="00A40EC9">
            <w:pPr>
              <w:suppressAutoHyphens/>
              <w:jc w:val="center"/>
            </w:pPr>
            <w:r>
              <w:t>май</w:t>
            </w:r>
          </w:p>
        </w:tc>
      </w:tr>
      <w:tr w:rsidR="00ED7AC6" w:rsidRPr="00133426" w:rsidTr="00CE6F82">
        <w:trPr>
          <w:trHeight w:val="450"/>
          <w:jc w:val="center"/>
        </w:trPr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AC6" w:rsidRPr="00ED7AC6" w:rsidRDefault="00ED7AC6">
            <w:pPr>
              <w:suppressAutoHyphens/>
              <w:jc w:val="center"/>
              <w:rPr>
                <w:sz w:val="22"/>
                <w:szCs w:val="22"/>
              </w:rPr>
            </w:pPr>
            <w:r w:rsidRPr="00ED7AC6">
              <w:rPr>
                <w:sz w:val="22"/>
                <w:szCs w:val="22"/>
              </w:rPr>
              <w:t>1.6.</w:t>
            </w:r>
          </w:p>
        </w:tc>
        <w:tc>
          <w:tcPr>
            <w:tcW w:w="6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D7AC6" w:rsidRPr="00ED7AC6" w:rsidRDefault="00A40EC9" w:rsidP="00A40EC9">
            <w:pPr>
              <w:suppressAutoHyphens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Ремонт с изготовлением д</w:t>
            </w:r>
            <w:r w:rsidR="00ED7AC6" w:rsidRPr="00ED7AC6">
              <w:rPr>
                <w:color w:val="000000"/>
                <w:sz w:val="22"/>
                <w:szCs w:val="22"/>
              </w:rPr>
              <w:t xml:space="preserve">иафрагмы ДКС-10-200-А/Б-1 (ОЛ-ИД-304) </w:t>
            </w:r>
            <w:r w:rsidR="00ED7AC6" w:rsidRPr="00ED7AC6">
              <w:rPr>
                <w:sz w:val="22"/>
                <w:szCs w:val="22"/>
              </w:rPr>
              <w:t>с камерами.</w:t>
            </w:r>
            <w:r w:rsidR="00B460B9">
              <w:rPr>
                <w:sz w:val="22"/>
                <w:szCs w:val="22"/>
              </w:rPr>
              <w:t xml:space="preserve"> </w:t>
            </w:r>
            <w:r w:rsidR="00ED7AC6" w:rsidRPr="00ED7AC6">
              <w:rPr>
                <w:sz w:val="22"/>
                <w:szCs w:val="22"/>
              </w:rPr>
              <w:t>Чертеж № 304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7AC6" w:rsidRPr="00ED7AC6" w:rsidRDefault="00ED7AC6">
            <w:pPr>
              <w:suppressAutoHyphens/>
              <w:jc w:val="center"/>
              <w:rPr>
                <w:sz w:val="22"/>
                <w:szCs w:val="22"/>
              </w:rPr>
            </w:pPr>
            <w:proofErr w:type="spellStart"/>
            <w:r w:rsidRPr="00ED7AC6">
              <w:rPr>
                <w:sz w:val="22"/>
                <w:szCs w:val="22"/>
              </w:rPr>
              <w:t>Компл</w:t>
            </w:r>
            <w:proofErr w:type="spellEnd"/>
            <w:r w:rsidRPr="00ED7AC6">
              <w:rPr>
                <w:sz w:val="22"/>
                <w:szCs w:val="22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7AC6" w:rsidRPr="00ED7AC6" w:rsidRDefault="00ED7AC6">
            <w:pPr>
              <w:suppressAutoHyphens/>
              <w:jc w:val="center"/>
              <w:rPr>
                <w:sz w:val="22"/>
                <w:szCs w:val="22"/>
              </w:rPr>
            </w:pPr>
            <w:r w:rsidRPr="00ED7AC6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D7AC6" w:rsidRPr="00955107" w:rsidRDefault="00B460B9">
            <w:pPr>
              <w:suppressAutoHyphens/>
              <w:jc w:val="center"/>
              <w:rPr>
                <w:lang w:val="en-US"/>
              </w:rPr>
            </w:pPr>
            <w:r>
              <w:t>май</w:t>
            </w:r>
          </w:p>
        </w:tc>
      </w:tr>
      <w:tr w:rsidR="00ED7AC6" w:rsidRPr="00133426" w:rsidTr="00CE6F82">
        <w:trPr>
          <w:trHeight w:val="450"/>
          <w:jc w:val="center"/>
        </w:trPr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AC6" w:rsidRPr="00ED7AC6" w:rsidRDefault="00ED7AC6">
            <w:pPr>
              <w:suppressAutoHyphens/>
              <w:jc w:val="center"/>
              <w:rPr>
                <w:sz w:val="22"/>
                <w:szCs w:val="22"/>
              </w:rPr>
            </w:pPr>
            <w:r w:rsidRPr="00ED7AC6">
              <w:rPr>
                <w:sz w:val="22"/>
                <w:szCs w:val="22"/>
              </w:rPr>
              <w:lastRenderedPageBreak/>
              <w:t>1.7</w:t>
            </w:r>
          </w:p>
        </w:tc>
        <w:tc>
          <w:tcPr>
            <w:tcW w:w="6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D7AC6" w:rsidRPr="00ED7AC6" w:rsidRDefault="00A40EC9" w:rsidP="00A40EC9">
            <w:pPr>
              <w:suppressAutoHyphens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Ремонт с изготовлением д</w:t>
            </w:r>
            <w:r w:rsidR="00ED7AC6" w:rsidRPr="00ED7AC6">
              <w:rPr>
                <w:color w:val="000000"/>
                <w:sz w:val="22"/>
                <w:szCs w:val="22"/>
              </w:rPr>
              <w:t xml:space="preserve">иафрагмы ДКС-10-400-А/Б-1 (ОЛ-ИД-305) </w:t>
            </w:r>
            <w:r w:rsidR="00ED7AC6" w:rsidRPr="00ED7AC6">
              <w:rPr>
                <w:sz w:val="22"/>
                <w:szCs w:val="22"/>
              </w:rPr>
              <w:t>изготавливается с камерами.</w:t>
            </w:r>
            <w:r w:rsidR="00B460B9">
              <w:rPr>
                <w:sz w:val="22"/>
                <w:szCs w:val="22"/>
              </w:rPr>
              <w:t xml:space="preserve"> </w:t>
            </w:r>
            <w:r w:rsidR="00ED7AC6" w:rsidRPr="00ED7AC6">
              <w:rPr>
                <w:sz w:val="22"/>
                <w:szCs w:val="22"/>
              </w:rPr>
              <w:t>Чертеж № 305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7AC6" w:rsidRPr="00ED7AC6" w:rsidRDefault="00ED7AC6">
            <w:pPr>
              <w:suppressAutoHyphens/>
              <w:jc w:val="center"/>
              <w:rPr>
                <w:sz w:val="22"/>
                <w:szCs w:val="22"/>
              </w:rPr>
            </w:pPr>
            <w:proofErr w:type="spellStart"/>
            <w:r w:rsidRPr="00ED7AC6">
              <w:rPr>
                <w:sz w:val="22"/>
                <w:szCs w:val="22"/>
              </w:rPr>
              <w:t>Компл</w:t>
            </w:r>
            <w:proofErr w:type="spellEnd"/>
            <w:r w:rsidRPr="00ED7AC6">
              <w:rPr>
                <w:sz w:val="22"/>
                <w:szCs w:val="22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7AC6" w:rsidRPr="00ED7AC6" w:rsidRDefault="00ED7AC6">
            <w:pPr>
              <w:suppressAutoHyphens/>
              <w:jc w:val="center"/>
              <w:rPr>
                <w:sz w:val="22"/>
                <w:szCs w:val="22"/>
              </w:rPr>
            </w:pPr>
            <w:r w:rsidRPr="00ED7AC6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D7AC6" w:rsidRPr="00133426" w:rsidRDefault="00B460B9">
            <w:pPr>
              <w:suppressAutoHyphens/>
              <w:jc w:val="center"/>
            </w:pPr>
            <w:r>
              <w:t>май</w:t>
            </w:r>
          </w:p>
        </w:tc>
      </w:tr>
      <w:tr w:rsidR="00ED7AC6" w:rsidTr="00CE6F82">
        <w:trPr>
          <w:trHeight w:val="450"/>
          <w:jc w:val="center"/>
        </w:trPr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AC6" w:rsidRPr="00ED7AC6" w:rsidRDefault="00ED7AC6">
            <w:pPr>
              <w:suppressAutoHyphens/>
              <w:jc w:val="center"/>
              <w:rPr>
                <w:sz w:val="22"/>
                <w:szCs w:val="22"/>
              </w:rPr>
            </w:pPr>
            <w:r w:rsidRPr="00ED7AC6">
              <w:rPr>
                <w:sz w:val="22"/>
                <w:szCs w:val="22"/>
              </w:rPr>
              <w:t>1.8</w:t>
            </w:r>
          </w:p>
        </w:tc>
        <w:tc>
          <w:tcPr>
            <w:tcW w:w="6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D7AC6" w:rsidRPr="00ED7AC6" w:rsidRDefault="00A40EC9" w:rsidP="00ED7AC6">
            <w:pPr>
              <w:suppressAutoHyphens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Ремонт с изготовлением д</w:t>
            </w:r>
            <w:r w:rsidR="00ED7AC6" w:rsidRPr="00ED7AC6">
              <w:rPr>
                <w:color w:val="000000"/>
                <w:sz w:val="22"/>
                <w:szCs w:val="22"/>
              </w:rPr>
              <w:t>иафрагм</w:t>
            </w:r>
            <w:r>
              <w:rPr>
                <w:color w:val="000000"/>
                <w:sz w:val="22"/>
                <w:szCs w:val="22"/>
              </w:rPr>
              <w:t>ы</w:t>
            </w:r>
            <w:r w:rsidR="00ED7AC6" w:rsidRPr="00ED7AC6">
              <w:rPr>
                <w:color w:val="000000"/>
                <w:sz w:val="22"/>
                <w:szCs w:val="22"/>
              </w:rPr>
              <w:t xml:space="preserve"> ДБС-1,6-900-Б (ИД-142);</w:t>
            </w:r>
          </w:p>
          <w:p w:rsidR="00ED7AC6" w:rsidRPr="00ED7AC6" w:rsidRDefault="00ED7AC6" w:rsidP="00ED7AC6">
            <w:pPr>
              <w:suppressAutoHyphens/>
              <w:jc w:val="both"/>
              <w:rPr>
                <w:b/>
                <w:sz w:val="22"/>
                <w:szCs w:val="22"/>
              </w:rPr>
            </w:pPr>
            <w:r w:rsidRPr="00ED7AC6">
              <w:rPr>
                <w:sz w:val="22"/>
                <w:szCs w:val="22"/>
              </w:rPr>
              <w:t>Чертеж № ИД-142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7AC6" w:rsidRPr="00ED7AC6" w:rsidRDefault="00ED7AC6">
            <w:pPr>
              <w:suppressAutoHyphens/>
              <w:jc w:val="center"/>
              <w:rPr>
                <w:sz w:val="22"/>
                <w:szCs w:val="22"/>
              </w:rPr>
            </w:pPr>
            <w:r w:rsidRPr="00ED7AC6">
              <w:rPr>
                <w:sz w:val="22"/>
                <w:szCs w:val="22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7AC6" w:rsidRPr="00ED7AC6" w:rsidRDefault="00ED7AC6">
            <w:pPr>
              <w:suppressAutoHyphens/>
              <w:jc w:val="center"/>
              <w:rPr>
                <w:sz w:val="22"/>
                <w:szCs w:val="22"/>
              </w:rPr>
            </w:pPr>
            <w:r w:rsidRPr="00ED7AC6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D7AC6" w:rsidRPr="00133426" w:rsidRDefault="00B460B9">
            <w:pPr>
              <w:suppressAutoHyphens/>
              <w:jc w:val="center"/>
            </w:pPr>
            <w:r>
              <w:t>май</w:t>
            </w:r>
          </w:p>
        </w:tc>
      </w:tr>
      <w:tr w:rsidR="00ED7AC6" w:rsidTr="00CE6F82">
        <w:trPr>
          <w:trHeight w:val="450"/>
          <w:jc w:val="center"/>
        </w:trPr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C6" w:rsidRPr="00ED7AC6" w:rsidRDefault="00ED7AC6" w:rsidP="00AE79BB">
            <w:pPr>
              <w:suppressAutoHyphens/>
              <w:jc w:val="center"/>
              <w:rPr>
                <w:sz w:val="22"/>
                <w:szCs w:val="22"/>
              </w:rPr>
            </w:pPr>
            <w:r w:rsidRPr="00ED7AC6">
              <w:rPr>
                <w:sz w:val="22"/>
                <w:szCs w:val="22"/>
              </w:rPr>
              <w:t>2.</w:t>
            </w:r>
          </w:p>
        </w:tc>
        <w:tc>
          <w:tcPr>
            <w:tcW w:w="6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D7AC6" w:rsidRPr="00ED7AC6" w:rsidRDefault="00ED7AC6" w:rsidP="00AE79BB">
            <w:pPr>
              <w:suppressAutoHyphens/>
              <w:rPr>
                <w:b/>
                <w:sz w:val="22"/>
                <w:szCs w:val="22"/>
              </w:rPr>
            </w:pPr>
            <w:r w:rsidRPr="00ED7AC6">
              <w:rPr>
                <w:b/>
                <w:sz w:val="22"/>
                <w:szCs w:val="22"/>
              </w:rPr>
              <w:t xml:space="preserve">Резерв средств на выполнение дополнительных работ, выявленных по результатам </w:t>
            </w:r>
            <w:proofErr w:type="spellStart"/>
            <w:r w:rsidRPr="00ED7AC6">
              <w:rPr>
                <w:b/>
                <w:sz w:val="22"/>
                <w:szCs w:val="22"/>
              </w:rPr>
              <w:t>дефектации</w:t>
            </w:r>
            <w:proofErr w:type="spellEnd"/>
            <w:r w:rsidRPr="00ED7AC6">
              <w:rPr>
                <w:b/>
                <w:sz w:val="22"/>
                <w:szCs w:val="22"/>
              </w:rPr>
              <w:t xml:space="preserve"> и не включенных в укрупненную ведомость.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D7AC6" w:rsidRPr="00ED7AC6" w:rsidRDefault="00ED7AC6" w:rsidP="00AE79BB">
            <w:pPr>
              <w:suppressAutoHyphens/>
              <w:jc w:val="center"/>
              <w:rPr>
                <w:sz w:val="22"/>
                <w:szCs w:val="22"/>
              </w:rPr>
            </w:pPr>
            <w:r w:rsidRPr="00ED7AC6">
              <w:rPr>
                <w:sz w:val="22"/>
                <w:szCs w:val="22"/>
              </w:rPr>
              <w:t>тыс. руб.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D7AC6" w:rsidRPr="00ED7AC6" w:rsidRDefault="00ED7AC6" w:rsidP="00AE79BB">
            <w:pPr>
              <w:suppressAutoHyphens/>
              <w:jc w:val="center"/>
              <w:rPr>
                <w:sz w:val="22"/>
                <w:szCs w:val="22"/>
              </w:rPr>
            </w:pPr>
            <w:r w:rsidRPr="00ED7AC6">
              <w:rPr>
                <w:sz w:val="22"/>
                <w:szCs w:val="22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D7AC6" w:rsidRDefault="00ED7AC6" w:rsidP="00AE79BB">
            <w:pPr>
              <w:suppressAutoHyphens/>
              <w:jc w:val="center"/>
            </w:pPr>
          </w:p>
        </w:tc>
      </w:tr>
    </w:tbl>
    <w:p w:rsidR="006B0CF2" w:rsidRDefault="006B0CF2" w:rsidP="000739DC">
      <w:pPr>
        <w:suppressAutoHyphens/>
        <w:jc w:val="center"/>
      </w:pPr>
    </w:p>
    <w:p w:rsidR="00C242EB" w:rsidRDefault="00C242EB" w:rsidP="00C242EB">
      <w:pPr>
        <w:pStyle w:val="a6"/>
        <w:rPr>
          <w:bCs/>
          <w:iCs/>
        </w:rPr>
      </w:pPr>
      <w:r>
        <w:rPr>
          <w:b/>
          <w:bCs/>
          <w:iCs/>
        </w:rPr>
        <w:t xml:space="preserve">Примечание: </w:t>
      </w:r>
      <w:r>
        <w:rPr>
          <w:b/>
          <w:bCs/>
          <w:iCs/>
          <w:u w:val="single"/>
        </w:rPr>
        <w:t>Срок изготовления (поставки) запасных частей по п.1 до 31 мая 2015г.</w:t>
      </w:r>
    </w:p>
    <w:p w:rsidR="00C242EB" w:rsidRDefault="00C242EB" w:rsidP="00C242EB">
      <w:pPr>
        <w:pStyle w:val="a6"/>
        <w:rPr>
          <w:lang w:eastAsia="ar-SA"/>
        </w:rPr>
      </w:pPr>
      <w:r>
        <w:rPr>
          <w:lang w:eastAsia="ar-SA"/>
        </w:rPr>
        <w:t xml:space="preserve">Изготовление деталей выполняется на основании </w:t>
      </w:r>
      <w:proofErr w:type="gramStart"/>
      <w:r>
        <w:rPr>
          <w:lang w:eastAsia="ar-SA"/>
        </w:rPr>
        <w:t>чертежей</w:t>
      </w:r>
      <w:proofErr w:type="gramEnd"/>
      <w:r>
        <w:rPr>
          <w:lang w:eastAsia="ar-SA"/>
        </w:rPr>
        <w:t xml:space="preserve"> представляемых Заказчиком.</w:t>
      </w:r>
    </w:p>
    <w:p w:rsidR="00C242EB" w:rsidRDefault="00C242EB" w:rsidP="00C242EB">
      <w:pPr>
        <w:pStyle w:val="a6"/>
        <w:rPr>
          <w:lang w:eastAsia="ar-SA"/>
        </w:rPr>
      </w:pPr>
      <w:r>
        <w:rPr>
          <w:lang w:eastAsia="ar-SA"/>
        </w:rPr>
        <w:t xml:space="preserve">Изготовление без </w:t>
      </w:r>
      <w:proofErr w:type="spellStart"/>
      <w:r>
        <w:rPr>
          <w:lang w:eastAsia="ar-SA"/>
        </w:rPr>
        <w:t>Госповерки</w:t>
      </w:r>
      <w:proofErr w:type="spellEnd"/>
      <w:r>
        <w:rPr>
          <w:lang w:eastAsia="ar-SA"/>
        </w:rPr>
        <w:t xml:space="preserve">, с толщиной и расточкой согласно эскизу, в </w:t>
      </w:r>
      <w:proofErr w:type="spellStart"/>
      <w:r>
        <w:rPr>
          <w:lang w:eastAsia="ar-SA"/>
        </w:rPr>
        <w:t>соответсвии</w:t>
      </w:r>
      <w:proofErr w:type="spellEnd"/>
      <w:r>
        <w:rPr>
          <w:lang w:eastAsia="ar-SA"/>
        </w:rPr>
        <w:t xml:space="preserve"> с ГОСТ 8.586-2005.</w:t>
      </w:r>
    </w:p>
    <w:p w:rsidR="0073585E" w:rsidRPr="002964A6" w:rsidRDefault="0085285E" w:rsidP="0073585E">
      <w:pPr>
        <w:pStyle w:val="a6"/>
        <w:rPr>
          <w:b/>
          <w:lang w:eastAsia="ar-SA"/>
        </w:rPr>
      </w:pPr>
      <w:r w:rsidRPr="002964A6">
        <w:rPr>
          <w:b/>
          <w:highlight w:val="yellow"/>
          <w:lang w:eastAsia="ar-SA"/>
        </w:rPr>
        <w:t>Уточняющие вопросы по чертежам можно получить</w:t>
      </w:r>
      <w:r w:rsidR="0073585E" w:rsidRPr="002964A6">
        <w:rPr>
          <w:b/>
          <w:highlight w:val="yellow"/>
          <w:lang w:eastAsia="ar-SA"/>
        </w:rPr>
        <w:t xml:space="preserve"> в ОППР ТЭЦ-17 тел.:8 (812) 901-46-27.</w:t>
      </w:r>
    </w:p>
    <w:p w:rsidR="002B2C5F" w:rsidRPr="002B2C5F" w:rsidRDefault="002B2C5F" w:rsidP="002B2C5F">
      <w:pPr>
        <w:suppressAutoHyphens/>
        <w:ind w:firstLine="567"/>
        <w:jc w:val="both"/>
      </w:pPr>
      <w:r w:rsidRPr="002B2C5F">
        <w:t>За 20 дней до начала проведения ремонта основного оборудования подрядчик обязан предоставить заказчику на согласование график</w:t>
      </w:r>
      <w:r w:rsidR="00EB645A">
        <w:t xml:space="preserve"> изготовления</w:t>
      </w:r>
      <w:r w:rsidR="009E0A03">
        <w:t xml:space="preserve"> запасных частей для измерительных устройств</w:t>
      </w:r>
      <w:r w:rsidRPr="002B2C5F">
        <w:t>.</w:t>
      </w:r>
    </w:p>
    <w:p w:rsidR="0094376E" w:rsidRDefault="0094376E" w:rsidP="00744D95">
      <w:pPr>
        <w:pStyle w:val="a6"/>
        <w:spacing w:after="0"/>
        <w:ind w:left="568"/>
        <w:rPr>
          <w:b/>
        </w:rPr>
      </w:pPr>
    </w:p>
    <w:p w:rsidR="00FD487F" w:rsidRPr="00B07D52" w:rsidRDefault="00FD487F" w:rsidP="0020657E">
      <w:pPr>
        <w:pStyle w:val="a6"/>
        <w:tabs>
          <w:tab w:val="left" w:pos="426"/>
        </w:tabs>
        <w:spacing w:after="0"/>
        <w:rPr>
          <w:b/>
        </w:rPr>
      </w:pPr>
      <w:r w:rsidRPr="00B07D52">
        <w:rPr>
          <w:b/>
        </w:rPr>
        <w:t xml:space="preserve">5. </w:t>
      </w:r>
      <w:r>
        <w:rPr>
          <w:b/>
        </w:rPr>
        <w:t>Т</w:t>
      </w:r>
      <w:r w:rsidRPr="00B07D52">
        <w:rPr>
          <w:b/>
        </w:rPr>
        <w:t>ребования к подряд</w:t>
      </w:r>
      <w:r>
        <w:rPr>
          <w:b/>
        </w:rPr>
        <w:t>чику</w:t>
      </w:r>
      <w:r w:rsidRPr="00B07D52">
        <w:rPr>
          <w:b/>
        </w:rPr>
        <w:t xml:space="preserve"> и </w:t>
      </w:r>
      <w:r>
        <w:rPr>
          <w:b/>
        </w:rPr>
        <w:t xml:space="preserve">к </w:t>
      </w:r>
      <w:r w:rsidRPr="00B07D52">
        <w:rPr>
          <w:b/>
        </w:rPr>
        <w:t>организации производств</w:t>
      </w:r>
      <w:r>
        <w:rPr>
          <w:b/>
        </w:rPr>
        <w:t>а</w:t>
      </w:r>
      <w:r w:rsidRPr="00B07D52">
        <w:rPr>
          <w:b/>
        </w:rPr>
        <w:t xml:space="preserve"> работ.</w:t>
      </w:r>
    </w:p>
    <w:p w:rsidR="00FD487F" w:rsidRPr="005B1931" w:rsidRDefault="00FD487F" w:rsidP="0020657E">
      <w:pPr>
        <w:tabs>
          <w:tab w:val="left" w:pos="426"/>
        </w:tabs>
        <w:suppressAutoHyphens/>
        <w:jc w:val="center"/>
      </w:pPr>
    </w:p>
    <w:p w:rsidR="00FD487F" w:rsidRPr="005B1931" w:rsidRDefault="00FD487F" w:rsidP="0020657E">
      <w:pPr>
        <w:tabs>
          <w:tab w:val="left" w:pos="426"/>
        </w:tabs>
        <w:suppressAutoHyphens/>
        <w:jc w:val="both"/>
        <w:rPr>
          <w:b/>
        </w:rPr>
      </w:pPr>
      <w:r>
        <w:rPr>
          <w:b/>
        </w:rPr>
        <w:t>5.1.</w:t>
      </w:r>
      <w:r w:rsidRPr="005B1931">
        <w:rPr>
          <w:b/>
        </w:rPr>
        <w:t xml:space="preserve"> </w:t>
      </w:r>
      <w:r>
        <w:rPr>
          <w:b/>
        </w:rPr>
        <w:t xml:space="preserve">Требования к организации </w:t>
      </w:r>
      <w:r w:rsidRPr="00B07D52">
        <w:rPr>
          <w:b/>
        </w:rPr>
        <w:t xml:space="preserve">производства </w:t>
      </w:r>
      <w:r>
        <w:rPr>
          <w:b/>
        </w:rPr>
        <w:t>работ и их качеству:</w:t>
      </w:r>
    </w:p>
    <w:p w:rsidR="00A61230" w:rsidRPr="00A61230" w:rsidRDefault="00A61230" w:rsidP="0020657E">
      <w:pPr>
        <w:numPr>
          <w:ilvl w:val="1"/>
          <w:numId w:val="16"/>
        </w:numPr>
        <w:tabs>
          <w:tab w:val="left" w:pos="426"/>
        </w:tabs>
        <w:suppressAutoHyphens/>
        <w:ind w:left="0" w:firstLine="0"/>
        <w:jc w:val="both"/>
      </w:pPr>
      <w:r w:rsidRPr="00A61230">
        <w:t>При проведении работ должны быть обеспечено выполнение требований нормативных документов, регламентирующих безопасное проведение ремонтных работ:</w:t>
      </w:r>
    </w:p>
    <w:p w:rsidR="00A61230" w:rsidRPr="00A61230" w:rsidRDefault="00A61230" w:rsidP="0020657E">
      <w:pPr>
        <w:numPr>
          <w:ilvl w:val="0"/>
          <w:numId w:val="20"/>
        </w:numPr>
        <w:tabs>
          <w:tab w:val="left" w:pos="426"/>
        </w:tabs>
        <w:suppressAutoHyphens/>
        <w:ind w:left="0" w:firstLine="0"/>
        <w:jc w:val="both"/>
      </w:pPr>
      <w:r w:rsidRPr="00A61230">
        <w:t>СО 34.03.201-97 (РД 153-34.03.201-97) Правила техники безопасности при эксплуатации тепломеханического оборудования электростанций и тепловых сетей.</w:t>
      </w:r>
    </w:p>
    <w:p w:rsidR="00A61230" w:rsidRPr="00A61230" w:rsidRDefault="00A61230" w:rsidP="0020657E">
      <w:pPr>
        <w:numPr>
          <w:ilvl w:val="0"/>
          <w:numId w:val="20"/>
        </w:numPr>
        <w:tabs>
          <w:tab w:val="left" w:pos="426"/>
        </w:tabs>
        <w:suppressAutoHyphens/>
        <w:ind w:left="0" w:firstLine="0"/>
        <w:jc w:val="both"/>
      </w:pPr>
      <w:r w:rsidRPr="00A61230">
        <w:t>СО 153- 34.03.150-2003 (РД 153-34.0-03.150-00) Межотраслевые правила по охране труда (правила безопасности) при эксплуатации электроустановок: /Утв. Приказом Минэнерго РФ от 27.12.2000 № 163.</w:t>
      </w:r>
    </w:p>
    <w:p w:rsidR="00A61230" w:rsidRPr="00A61230" w:rsidRDefault="00A61230" w:rsidP="0020657E">
      <w:pPr>
        <w:numPr>
          <w:ilvl w:val="0"/>
          <w:numId w:val="20"/>
        </w:numPr>
        <w:tabs>
          <w:tab w:val="left" w:pos="426"/>
        </w:tabs>
        <w:suppressAutoHyphens/>
        <w:ind w:left="0" w:firstLine="0"/>
        <w:jc w:val="both"/>
      </w:pPr>
      <w:r w:rsidRPr="00A61230">
        <w:t>СО 34.03.301-00 (РД 153-34.0-03.301-00). Правила пожарной безопасности для энергетических предприятий.</w:t>
      </w:r>
    </w:p>
    <w:p w:rsidR="00EC6CED" w:rsidRDefault="00A61230" w:rsidP="0020657E">
      <w:pPr>
        <w:numPr>
          <w:ilvl w:val="0"/>
          <w:numId w:val="20"/>
        </w:numPr>
        <w:tabs>
          <w:tab w:val="left" w:pos="426"/>
        </w:tabs>
        <w:suppressAutoHyphens/>
        <w:ind w:left="0" w:firstLine="0"/>
        <w:jc w:val="both"/>
      </w:pPr>
      <w:r w:rsidRPr="00A61230">
        <w:t xml:space="preserve">СО 153-34.03.204 (РД 34.03.204) Правила безопасности при работе с инструментом и приспособлениями; </w:t>
      </w:r>
    </w:p>
    <w:p w:rsidR="00A61230" w:rsidRPr="00A61230" w:rsidRDefault="00A61230" w:rsidP="0020657E">
      <w:pPr>
        <w:numPr>
          <w:ilvl w:val="1"/>
          <w:numId w:val="16"/>
        </w:numPr>
        <w:tabs>
          <w:tab w:val="left" w:pos="426"/>
        </w:tabs>
        <w:suppressAutoHyphens/>
        <w:ind w:left="0" w:firstLine="0"/>
        <w:jc w:val="both"/>
      </w:pPr>
      <w:r w:rsidRPr="00A61230">
        <w:t>При проведении работ должны быть обеспечено выполнение требований нормативно- технических документов, регламентирующих технологию и качество выполнения ремонтных работ</w:t>
      </w:r>
      <w:r w:rsidR="0020657E">
        <w:t>.</w:t>
      </w:r>
    </w:p>
    <w:p w:rsidR="00FD487F" w:rsidRDefault="00FD487F" w:rsidP="0020657E">
      <w:pPr>
        <w:tabs>
          <w:tab w:val="left" w:pos="426"/>
        </w:tabs>
        <w:suppressAutoHyphens/>
        <w:jc w:val="both"/>
        <w:rPr>
          <w:b/>
        </w:rPr>
      </w:pPr>
      <w:r>
        <w:rPr>
          <w:b/>
        </w:rPr>
        <w:t>5.2</w:t>
      </w:r>
      <w:r w:rsidRPr="005B1931">
        <w:rPr>
          <w:b/>
        </w:rPr>
        <w:t xml:space="preserve">. </w:t>
      </w:r>
      <w:r>
        <w:rPr>
          <w:b/>
        </w:rPr>
        <w:t>Требования к подрядной организации:</w:t>
      </w:r>
    </w:p>
    <w:p w:rsidR="00FD487F" w:rsidRDefault="00FD487F" w:rsidP="0020657E">
      <w:pPr>
        <w:tabs>
          <w:tab w:val="left" w:pos="426"/>
        </w:tabs>
        <w:suppressAutoHyphens/>
        <w:jc w:val="both"/>
      </w:pPr>
      <w:r>
        <w:t>Подрядчик в результате выполнения работ обязан обеспечить восстановление нормативных эксплуатационных характеристик оборудования в соответствии с требованиями НТД.</w:t>
      </w:r>
    </w:p>
    <w:p w:rsidR="003C4E91" w:rsidRPr="00186105" w:rsidRDefault="003C4E91" w:rsidP="003C4E91">
      <w:pPr>
        <w:suppressAutoHyphens/>
        <w:jc w:val="both"/>
        <w:outlineLvl w:val="0"/>
        <w:rPr>
          <w:b/>
        </w:rPr>
      </w:pPr>
      <w:r w:rsidRPr="00186105">
        <w:rPr>
          <w:b/>
        </w:rPr>
        <w:t>5.2.1</w:t>
      </w:r>
      <w:r w:rsidRPr="00771EB2">
        <w:t xml:space="preserve">. </w:t>
      </w:r>
      <w:r>
        <w:rPr>
          <w:b/>
        </w:rPr>
        <w:t>Общие требования.</w:t>
      </w:r>
    </w:p>
    <w:p w:rsidR="003C4E91" w:rsidRPr="00060802" w:rsidRDefault="003C4E91" w:rsidP="003C4E91">
      <w:pPr>
        <w:suppressAutoHyphens/>
        <w:jc w:val="both"/>
        <w:outlineLvl w:val="0"/>
      </w:pPr>
      <w:r w:rsidRPr="00060802">
        <w:t xml:space="preserve">- опыт работы по ремонту </w:t>
      </w:r>
      <w:proofErr w:type="spellStart"/>
      <w:r w:rsidRPr="00060802">
        <w:t>энергооборудования</w:t>
      </w:r>
      <w:proofErr w:type="spellEnd"/>
      <w:r w:rsidRPr="00060802">
        <w:t xml:space="preserve"> не менее 3 лет;</w:t>
      </w:r>
    </w:p>
    <w:p w:rsidR="003C4E91" w:rsidRPr="00771EB2" w:rsidRDefault="003C4E91" w:rsidP="003C4E91">
      <w:pPr>
        <w:suppressAutoHyphens/>
        <w:jc w:val="both"/>
        <w:outlineLvl w:val="0"/>
      </w:pPr>
      <w:r w:rsidRPr="00771EB2">
        <w:t>-</w:t>
      </w:r>
      <w:r>
        <w:t xml:space="preserve"> </w:t>
      </w:r>
      <w:r w:rsidRPr="00771EB2">
        <w:t>обеспечить соответствие сметной документац</w:t>
      </w:r>
      <w:r>
        <w:t>ии требованиям ценовой политики</w:t>
      </w:r>
      <w:r>
        <w:br/>
      </w:r>
      <w:r w:rsidRPr="00771EB2">
        <w:t>ОАО «ТГК-1»;</w:t>
      </w:r>
    </w:p>
    <w:p w:rsidR="003C4E91" w:rsidRPr="00771EB2" w:rsidRDefault="003C4E91" w:rsidP="003C4E91">
      <w:pPr>
        <w:suppressAutoHyphens/>
        <w:jc w:val="both"/>
        <w:outlineLvl w:val="0"/>
      </w:pPr>
      <w:r>
        <w:t xml:space="preserve">- </w:t>
      </w:r>
      <w:r w:rsidRPr="00771EB2">
        <w:t>р</w:t>
      </w:r>
      <w:r>
        <w:t>аботники подрядчика</w:t>
      </w:r>
      <w:r w:rsidRPr="00771EB2">
        <w:t xml:space="preserve"> должны быть ознакомлены с Экологической политикой ОА</w:t>
      </w:r>
      <w:r>
        <w:t>О «ТГК-1», подрядчик</w:t>
      </w:r>
      <w:r w:rsidRPr="00771EB2">
        <w:t xml:space="preserve"> должен принимать необходимые меры по соблюдению обязательств этой политики в рамках деятельности, определенной настоящим </w:t>
      </w:r>
      <w:r>
        <w:t>техническим заданием</w:t>
      </w:r>
      <w:r w:rsidRPr="00771EB2">
        <w:t>;</w:t>
      </w:r>
    </w:p>
    <w:p w:rsidR="003C4E91" w:rsidRPr="004408BA" w:rsidRDefault="003C4E91" w:rsidP="003C4E91">
      <w:pPr>
        <w:suppressAutoHyphens/>
        <w:jc w:val="both"/>
        <w:outlineLvl w:val="0"/>
      </w:pPr>
      <w:r w:rsidRPr="004408BA">
        <w:t xml:space="preserve">- подрядчик обязан соблюдать требования СЭМ (системы экологического </w:t>
      </w:r>
      <w:r w:rsidR="0094376E" w:rsidRPr="004408BA">
        <w:t>менеджмента) ОАО</w:t>
      </w:r>
      <w:r w:rsidRPr="004408BA">
        <w:t xml:space="preserve"> «ТГК-1» по управлению значимыми экологическими аспектами в рамках деятельности, определенной настоящим техническим заданием;</w:t>
      </w:r>
    </w:p>
    <w:p w:rsidR="003C4E91" w:rsidRPr="00771EB2" w:rsidRDefault="003C4E91" w:rsidP="003C4E91">
      <w:pPr>
        <w:suppressAutoHyphens/>
        <w:jc w:val="both"/>
        <w:outlineLvl w:val="0"/>
      </w:pPr>
      <w:r>
        <w:t xml:space="preserve">- </w:t>
      </w:r>
      <w:r w:rsidRPr="00771EB2">
        <w:t>подрядчик несет ответственность за соблюдение требований природоохранного законодательства Российской Федерации и СЭМ ОАО «ТГК-1»;</w:t>
      </w:r>
    </w:p>
    <w:p w:rsidR="003C4E91" w:rsidRDefault="003C4E91" w:rsidP="003C4E91">
      <w:pPr>
        <w:suppressAutoHyphens/>
        <w:jc w:val="both"/>
        <w:outlineLvl w:val="0"/>
      </w:pPr>
      <w:r>
        <w:t xml:space="preserve">- </w:t>
      </w:r>
      <w:r w:rsidRPr="00771EB2">
        <w:t xml:space="preserve">акты сдачи - приемки могут быть подписаны </w:t>
      </w:r>
      <w:r>
        <w:t>з</w:t>
      </w:r>
      <w:r w:rsidRPr="00771EB2">
        <w:t>аказчиком при условии выполнения подрядчиком требований по СЭМ.</w:t>
      </w:r>
    </w:p>
    <w:p w:rsidR="00BE60D2" w:rsidRDefault="00BE60D2" w:rsidP="003C4E91">
      <w:pPr>
        <w:jc w:val="both"/>
      </w:pPr>
    </w:p>
    <w:p w:rsidR="003C4E91" w:rsidRPr="003C4E91" w:rsidRDefault="00CC51C4" w:rsidP="003C4E91">
      <w:pPr>
        <w:suppressAutoHyphens/>
        <w:jc w:val="both"/>
        <w:rPr>
          <w:b/>
        </w:rPr>
      </w:pPr>
      <w:bookmarkStart w:id="0" w:name="_Toc154808869"/>
      <w:bookmarkStart w:id="1" w:name="_Toc154810999"/>
      <w:bookmarkStart w:id="2" w:name="_Toc154983027"/>
      <w:bookmarkStart w:id="3" w:name="_Toc157941947"/>
      <w:bookmarkStart w:id="4" w:name="_Toc159385168"/>
      <w:r>
        <w:rPr>
          <w:b/>
        </w:rPr>
        <w:t>5.</w:t>
      </w:r>
      <w:r w:rsidR="0094570F">
        <w:rPr>
          <w:b/>
        </w:rPr>
        <w:t>2</w:t>
      </w:r>
      <w:r w:rsidR="00642FD4" w:rsidRPr="005B1931">
        <w:rPr>
          <w:b/>
        </w:rPr>
        <w:t>.2. Специальные требования</w:t>
      </w:r>
      <w:bookmarkEnd w:id="0"/>
      <w:bookmarkEnd w:id="1"/>
      <w:bookmarkEnd w:id="2"/>
      <w:bookmarkEnd w:id="3"/>
      <w:bookmarkEnd w:id="4"/>
      <w:r w:rsidR="003C08FC">
        <w:rPr>
          <w:b/>
        </w:rPr>
        <w:t>.</w:t>
      </w:r>
    </w:p>
    <w:p w:rsidR="003C4E91" w:rsidRDefault="003C4E91" w:rsidP="003C4E91">
      <w:pPr>
        <w:suppressAutoHyphens/>
        <w:jc w:val="both"/>
        <w:outlineLvl w:val="0"/>
      </w:pPr>
      <w:r>
        <w:t xml:space="preserve">- </w:t>
      </w:r>
      <w:r w:rsidRPr="00771EB2">
        <w:t>предпочтительно иметь в регионе расположения ЭС производственно-техническую базу, обеспечивающую возможность выполнения заявленных ремонтных работ;</w:t>
      </w:r>
    </w:p>
    <w:p w:rsidR="00D332B5" w:rsidRDefault="00D332B5" w:rsidP="00D332B5">
      <w:pPr>
        <w:suppressAutoHyphens/>
        <w:jc w:val="both"/>
        <w:outlineLvl w:val="0"/>
      </w:pPr>
      <w:r w:rsidRPr="00254828">
        <w:lastRenderedPageBreak/>
        <w:t xml:space="preserve">- иметь собственное подразделение технического и технологического надзора, обеспечивающее </w:t>
      </w:r>
      <w:r>
        <w:t>постоянный контроль за</w:t>
      </w:r>
      <w:r w:rsidRPr="00254828">
        <w:t xml:space="preserve"> документацией, оборудованием, материалами, соблюдением технологии работ по </w:t>
      </w:r>
      <w:r>
        <w:t>д</w:t>
      </w:r>
      <w:r w:rsidRPr="00254828">
        <w:t>оговору;</w:t>
      </w:r>
    </w:p>
    <w:p w:rsidR="003C4E91" w:rsidRPr="00531B7F" w:rsidRDefault="003C4E91" w:rsidP="003C4E91">
      <w:pPr>
        <w:suppressAutoHyphens/>
        <w:jc w:val="both"/>
        <w:outlineLvl w:val="0"/>
        <w:rPr>
          <w:color w:val="000000" w:themeColor="text1"/>
        </w:rPr>
      </w:pPr>
      <w:r w:rsidRPr="00531B7F">
        <w:rPr>
          <w:color w:val="000000" w:themeColor="text1"/>
        </w:rPr>
        <w:t>- располагать кадрами, обладающими соответствующей квалификацией для осуществления ремонтных работ и услуг по ремонту основных фондов электростанций (дипломированные производители работ с опытом работы не менее 3-х последних лет по указанному профилю,</w:t>
      </w:r>
      <w:r w:rsidR="00FC4B7C" w:rsidRPr="00FC4B7C">
        <w:rPr>
          <w:lang w:eastAsia="ar-SA"/>
        </w:rPr>
        <w:t xml:space="preserve"> </w:t>
      </w:r>
      <w:r w:rsidR="00BB0E40">
        <w:rPr>
          <w:lang w:eastAsia="ar-SA"/>
        </w:rPr>
        <w:t>токарь</w:t>
      </w:r>
      <w:r w:rsidR="00FC4B7C" w:rsidRPr="00FC4B7C">
        <w:rPr>
          <w:lang w:eastAsia="ar-SA"/>
        </w:rPr>
        <w:t xml:space="preserve"> 5 разряда</w:t>
      </w:r>
      <w:r w:rsidRPr="00531B7F">
        <w:rPr>
          <w:color w:val="000000" w:themeColor="text1"/>
        </w:rPr>
        <w:t>);</w:t>
      </w:r>
    </w:p>
    <w:p w:rsidR="00D332B5" w:rsidRPr="00531B7F" w:rsidRDefault="00D332B5" w:rsidP="00D332B5">
      <w:pPr>
        <w:ind w:left="40" w:right="40"/>
        <w:jc w:val="both"/>
        <w:rPr>
          <w:iCs/>
          <w:color w:val="000000" w:themeColor="text1"/>
        </w:rPr>
      </w:pPr>
      <w:r w:rsidRPr="00531B7F">
        <w:rPr>
          <w:iCs/>
          <w:color w:val="000000" w:themeColor="text1"/>
        </w:rPr>
        <w:t>- иметь успешный опыт в реализации договоров на выполнение аналогичных объёмов работ;</w:t>
      </w:r>
    </w:p>
    <w:p w:rsidR="00D332B5" w:rsidRPr="00531B7F" w:rsidRDefault="00D332B5" w:rsidP="00D332B5">
      <w:pPr>
        <w:ind w:left="40" w:right="40"/>
        <w:jc w:val="both"/>
        <w:rPr>
          <w:iCs/>
          <w:color w:val="000000" w:themeColor="text1"/>
        </w:rPr>
      </w:pPr>
      <w:r w:rsidRPr="00531B7F">
        <w:rPr>
          <w:iCs/>
          <w:color w:val="000000" w:themeColor="text1"/>
        </w:rPr>
        <w:t>- желательно иметь опыт выполнения работ (оказания услуг) на объектах ОАО «ТГК-1»;</w:t>
      </w:r>
    </w:p>
    <w:p w:rsidR="00D332B5" w:rsidRPr="00A5714A" w:rsidRDefault="00D332B5" w:rsidP="00D332B5">
      <w:pPr>
        <w:suppressAutoHyphens/>
        <w:jc w:val="both"/>
        <w:outlineLvl w:val="0"/>
        <w:rPr>
          <w:color w:val="000000" w:themeColor="text1"/>
        </w:rPr>
      </w:pPr>
      <w:r w:rsidRPr="00531B7F">
        <w:rPr>
          <w:color w:val="000000" w:themeColor="text1"/>
        </w:rPr>
        <w:t xml:space="preserve">- персонал должен быть обучен и аттестован по охране труда, пожарной безопасности и промышленной безопасности </w:t>
      </w:r>
      <w:proofErr w:type="spellStart"/>
      <w:r w:rsidRPr="00531B7F">
        <w:rPr>
          <w:color w:val="000000" w:themeColor="text1"/>
        </w:rPr>
        <w:t>энергообъектов</w:t>
      </w:r>
      <w:proofErr w:type="spellEnd"/>
      <w:r w:rsidRPr="00531B7F">
        <w:rPr>
          <w:color w:val="000000" w:themeColor="text1"/>
        </w:rPr>
        <w:t xml:space="preserve"> (руководители работ в соответствии с Положением о порядке подготовки и аттестации работников организаций, осуществляющих деятельность в </w:t>
      </w:r>
      <w:r w:rsidRPr="00A5714A">
        <w:rPr>
          <w:color w:val="000000" w:themeColor="text1"/>
        </w:rPr>
        <w:t>области промышленной безопасности опасных производственных объектов);</w:t>
      </w:r>
    </w:p>
    <w:p w:rsidR="003C4E91" w:rsidRPr="00A5714A" w:rsidRDefault="003C4E91" w:rsidP="003C4E91">
      <w:pPr>
        <w:suppressAutoHyphens/>
        <w:jc w:val="both"/>
        <w:outlineLvl w:val="0"/>
      </w:pPr>
      <w:r w:rsidRPr="00A5714A">
        <w:t>- осуществлять весь комплекс технологических решений и их согласование, позволяющий обеспечить необходимое качество работ и выполнение гарантийных обязательств;</w:t>
      </w:r>
    </w:p>
    <w:p w:rsidR="00475819" w:rsidRPr="00BF39E9" w:rsidRDefault="00475819" w:rsidP="00475819">
      <w:pPr>
        <w:suppressAutoHyphens/>
        <w:jc w:val="both"/>
        <w:outlineLvl w:val="0"/>
      </w:pPr>
      <w:r w:rsidRPr="00BF39E9">
        <w:t>- предпочтительно иметь сертификаты в соответствии со стандартами ISO;</w:t>
      </w:r>
    </w:p>
    <w:p w:rsidR="00475819" w:rsidRPr="004D55D6" w:rsidRDefault="00475819" w:rsidP="00475819">
      <w:pPr>
        <w:suppressAutoHyphens/>
        <w:jc w:val="both"/>
        <w:outlineLvl w:val="0"/>
      </w:pPr>
      <w:r w:rsidRPr="004D55D6">
        <w:t>- иметь все необходимые инструменты и специальные приспособления;</w:t>
      </w:r>
    </w:p>
    <w:p w:rsidR="00475819" w:rsidRPr="004D55D6" w:rsidRDefault="00475819" w:rsidP="00475819">
      <w:pPr>
        <w:suppressAutoHyphens/>
        <w:jc w:val="both"/>
        <w:outlineLvl w:val="0"/>
      </w:pPr>
      <w:r w:rsidRPr="004D55D6">
        <w:t>- самостоятельно выполнять погрузочно-разгрузочные и другие работы с применением специального автотранспорта;</w:t>
      </w:r>
    </w:p>
    <w:p w:rsidR="00475819" w:rsidRPr="003D273B" w:rsidRDefault="00475819" w:rsidP="00475819">
      <w:pPr>
        <w:suppressAutoHyphens/>
        <w:jc w:val="both"/>
        <w:outlineLvl w:val="0"/>
      </w:pPr>
      <w:r w:rsidRPr="003D273B">
        <w:t>- организовать своевременное оформление, ведение и предоставление заказчику документации в соответствии разделом 5.3. технического задания;</w:t>
      </w:r>
    </w:p>
    <w:p w:rsidR="00475819" w:rsidRPr="00475819" w:rsidRDefault="00475819" w:rsidP="00475819">
      <w:pPr>
        <w:widowControl w:val="0"/>
        <w:jc w:val="both"/>
        <w:rPr>
          <w:rFonts w:eastAsia="Calibri"/>
          <w:snapToGrid w:val="0"/>
          <w:lang w:eastAsia="en-US"/>
        </w:rPr>
      </w:pPr>
      <w:r w:rsidRPr="00A5714A">
        <w:t xml:space="preserve">- предоставлять сметно-договорную документацию в бумажном (в 2-х экз.) и электронном видах в том числе, в формате </w:t>
      </w:r>
      <w:proofErr w:type="spellStart"/>
      <w:r w:rsidRPr="00A5714A">
        <w:t>Excel</w:t>
      </w:r>
      <w:proofErr w:type="spellEnd"/>
      <w:r w:rsidRPr="00A5714A">
        <w:t>, а также форматах сметных программ: A0 или Гранд-Смета.</w:t>
      </w:r>
    </w:p>
    <w:p w:rsidR="00AB6852" w:rsidRDefault="00AB6852" w:rsidP="00AB6852">
      <w:pPr>
        <w:tabs>
          <w:tab w:val="decimal" w:pos="284"/>
        </w:tabs>
        <w:suppressAutoHyphens/>
        <w:jc w:val="both"/>
      </w:pPr>
    </w:p>
    <w:p w:rsidR="008F69BE" w:rsidRPr="008F69BE" w:rsidRDefault="008F69BE" w:rsidP="008F69BE">
      <w:pPr>
        <w:suppressAutoHyphens/>
        <w:jc w:val="both"/>
        <w:outlineLvl w:val="0"/>
        <w:rPr>
          <w:b/>
        </w:rPr>
      </w:pPr>
      <w:r w:rsidRPr="008F69BE">
        <w:rPr>
          <w:b/>
        </w:rPr>
        <w:t>5.3. Порядок оформления документации и сдач</w:t>
      </w:r>
      <w:r>
        <w:rPr>
          <w:b/>
        </w:rPr>
        <w:t>и</w:t>
      </w:r>
      <w:r w:rsidRPr="008F69BE">
        <w:rPr>
          <w:b/>
        </w:rPr>
        <w:t>-приемки выполненных работ.</w:t>
      </w:r>
    </w:p>
    <w:p w:rsidR="00AB71F4" w:rsidRPr="00B25D2A" w:rsidRDefault="00AB71F4" w:rsidP="00AB71F4">
      <w:pPr>
        <w:suppressAutoHyphens/>
        <w:ind w:firstLine="709"/>
        <w:jc w:val="both"/>
        <w:outlineLvl w:val="0"/>
      </w:pPr>
      <w:r w:rsidRPr="00B25D2A">
        <w:t>Приемка выполненных работ производится комиссией, назначаемой заказчиком.</w:t>
      </w:r>
    </w:p>
    <w:p w:rsidR="00AB71F4" w:rsidRPr="00B25D2A" w:rsidRDefault="00AB71F4" w:rsidP="00AB71F4">
      <w:pPr>
        <w:suppressAutoHyphens/>
        <w:ind w:firstLine="709"/>
        <w:jc w:val="both"/>
        <w:outlineLvl w:val="0"/>
      </w:pPr>
      <w:r w:rsidRPr="00B25D2A">
        <w:t>Подрядчик обязан обеспечить своевременную сдачу выполненных работ комиссии заказчика.</w:t>
      </w:r>
    </w:p>
    <w:p w:rsidR="00AB71F4" w:rsidRDefault="00AB71F4" w:rsidP="00AB71F4">
      <w:pPr>
        <w:suppressAutoHyphens/>
        <w:ind w:firstLine="709"/>
        <w:jc w:val="both"/>
        <w:outlineLvl w:val="0"/>
      </w:pPr>
      <w:r w:rsidRPr="00B25D2A">
        <w:t xml:space="preserve">Подрядчик обязан организовать оформление и предоставление заказчику документации в соответствии с «Правилами организации технического обслуживания и ремонта оборудования, зданий и сооружений электростанций и сетей» (СО 34.04.181-2003). </w:t>
      </w:r>
    </w:p>
    <w:p w:rsidR="00FC2FCB" w:rsidRPr="00B25D2A" w:rsidRDefault="00FC2FCB" w:rsidP="00AB71F4">
      <w:pPr>
        <w:suppressAutoHyphens/>
        <w:ind w:firstLine="709"/>
        <w:jc w:val="both"/>
        <w:outlineLvl w:val="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4"/>
        <w:gridCol w:w="4810"/>
        <w:gridCol w:w="2019"/>
        <w:gridCol w:w="2438"/>
      </w:tblGrid>
      <w:tr w:rsidR="00FC2FCB" w:rsidRPr="00FC2FCB" w:rsidTr="003841F6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FCB" w:rsidRPr="00FC2FCB" w:rsidRDefault="00FC2FCB" w:rsidP="00642D21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FC2FCB">
              <w:rPr>
                <w:rFonts w:eastAsia="Calibri"/>
                <w:b/>
                <w:sz w:val="22"/>
                <w:szCs w:val="22"/>
              </w:rPr>
              <w:t>№ п</w:t>
            </w:r>
            <w:r w:rsidR="00287992">
              <w:rPr>
                <w:rFonts w:eastAsia="Calibri"/>
                <w:b/>
                <w:sz w:val="22"/>
                <w:szCs w:val="22"/>
              </w:rPr>
              <w:t>/</w:t>
            </w:r>
            <w:r w:rsidRPr="00FC2FCB">
              <w:rPr>
                <w:rFonts w:eastAsia="Calibri"/>
                <w:b/>
                <w:sz w:val="22"/>
                <w:szCs w:val="22"/>
              </w:rPr>
              <w:t>п</w:t>
            </w:r>
          </w:p>
        </w:tc>
        <w:tc>
          <w:tcPr>
            <w:tcW w:w="4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FCB" w:rsidRPr="00FC2FCB" w:rsidRDefault="00FC2FCB" w:rsidP="00642D21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FC2FCB">
              <w:rPr>
                <w:rFonts w:eastAsia="Calibri"/>
                <w:b/>
                <w:sz w:val="22"/>
                <w:szCs w:val="22"/>
              </w:rPr>
              <w:t>Документ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FCB" w:rsidRPr="00FC2FCB" w:rsidRDefault="00FC2FCB" w:rsidP="00642D21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FC2FCB">
              <w:rPr>
                <w:rFonts w:eastAsia="Calibri"/>
                <w:b/>
                <w:sz w:val="22"/>
                <w:szCs w:val="22"/>
              </w:rPr>
              <w:t>Срок</w:t>
            </w:r>
          </w:p>
          <w:p w:rsidR="00FC2FCB" w:rsidRPr="00FC2FCB" w:rsidRDefault="00FC2FCB" w:rsidP="00642D21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FC2FCB">
              <w:rPr>
                <w:rFonts w:eastAsia="Calibri"/>
                <w:b/>
                <w:sz w:val="22"/>
                <w:szCs w:val="22"/>
              </w:rPr>
              <w:t>предоставления документа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FCB" w:rsidRPr="00FC2FCB" w:rsidRDefault="00FC2FCB" w:rsidP="00642D21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FC2FCB">
              <w:rPr>
                <w:rFonts w:eastAsia="Calibri"/>
                <w:b/>
                <w:sz w:val="22"/>
                <w:szCs w:val="22"/>
              </w:rPr>
              <w:t>Ответственные за подготовку документов</w:t>
            </w:r>
          </w:p>
        </w:tc>
      </w:tr>
      <w:tr w:rsidR="00FC2FCB" w:rsidRPr="00FC2FCB" w:rsidTr="003841F6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FCB" w:rsidRPr="00FC2FCB" w:rsidRDefault="005A3DF8" w:rsidP="00642D21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</w:t>
            </w:r>
            <w:r w:rsidR="00FC2FCB" w:rsidRPr="00FC2FCB">
              <w:rPr>
                <w:rFonts w:eastAsia="Calibri"/>
                <w:sz w:val="22"/>
                <w:szCs w:val="22"/>
              </w:rPr>
              <w:t>.</w:t>
            </w:r>
          </w:p>
        </w:tc>
        <w:tc>
          <w:tcPr>
            <w:tcW w:w="4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FCB" w:rsidRPr="00FC2FCB" w:rsidRDefault="00FC2FCB" w:rsidP="003D273B">
            <w:pPr>
              <w:rPr>
                <w:rFonts w:eastAsia="Calibri"/>
                <w:sz w:val="22"/>
                <w:szCs w:val="22"/>
              </w:rPr>
            </w:pPr>
            <w:r w:rsidRPr="00FC2FCB">
              <w:rPr>
                <w:rFonts w:eastAsia="Calibri"/>
                <w:sz w:val="22"/>
                <w:szCs w:val="22"/>
              </w:rPr>
              <w:t xml:space="preserve">Акты входного контроля, сертификаты на использованные в процессе </w:t>
            </w:r>
            <w:r w:rsidR="003D273B">
              <w:rPr>
                <w:rFonts w:eastAsia="Calibri"/>
                <w:sz w:val="22"/>
                <w:szCs w:val="22"/>
              </w:rPr>
              <w:t>работ</w:t>
            </w:r>
            <w:r w:rsidRPr="00FC2FCB">
              <w:rPr>
                <w:rFonts w:eastAsia="Calibri"/>
                <w:sz w:val="22"/>
                <w:szCs w:val="22"/>
              </w:rPr>
              <w:t xml:space="preserve"> материалы и запасные части.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FCB" w:rsidRPr="00FC2FCB" w:rsidRDefault="00FC2FCB" w:rsidP="004B2264">
            <w:pPr>
              <w:jc w:val="center"/>
              <w:rPr>
                <w:rFonts w:eastAsia="Calibri"/>
                <w:sz w:val="22"/>
                <w:szCs w:val="22"/>
              </w:rPr>
            </w:pPr>
            <w:r w:rsidRPr="004B2264">
              <w:rPr>
                <w:rFonts w:eastAsia="Calibri"/>
                <w:sz w:val="22"/>
                <w:szCs w:val="22"/>
              </w:rPr>
              <w:t>За 2 дня до окончания р</w:t>
            </w:r>
            <w:r w:rsidR="004B2264" w:rsidRPr="004B2264">
              <w:rPr>
                <w:rFonts w:eastAsia="Calibri"/>
                <w:sz w:val="22"/>
                <w:szCs w:val="22"/>
              </w:rPr>
              <w:t>абот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2FCB" w:rsidRPr="00FC2FCB" w:rsidRDefault="00FC2FCB" w:rsidP="00642D21">
            <w:pPr>
              <w:jc w:val="center"/>
              <w:rPr>
                <w:rFonts w:eastAsia="Calibri"/>
                <w:sz w:val="22"/>
                <w:szCs w:val="22"/>
              </w:rPr>
            </w:pPr>
            <w:r w:rsidRPr="00FC2FCB">
              <w:rPr>
                <w:rFonts w:eastAsia="Calibri"/>
                <w:sz w:val="22"/>
                <w:szCs w:val="22"/>
              </w:rPr>
              <w:t>Подрядчик</w:t>
            </w:r>
          </w:p>
        </w:tc>
      </w:tr>
      <w:tr w:rsidR="00FC2FCB" w:rsidRPr="00FC2FCB" w:rsidTr="003841F6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2FCB" w:rsidRPr="00FC2FCB" w:rsidRDefault="005A3DF8" w:rsidP="00642D21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2</w:t>
            </w:r>
            <w:r w:rsidR="00FC2FCB" w:rsidRPr="00FC2FCB">
              <w:rPr>
                <w:rFonts w:eastAsia="Calibri"/>
                <w:sz w:val="22"/>
                <w:szCs w:val="22"/>
              </w:rPr>
              <w:t>.</w:t>
            </w:r>
          </w:p>
        </w:tc>
        <w:tc>
          <w:tcPr>
            <w:tcW w:w="4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FCB" w:rsidRPr="00FC2FCB" w:rsidRDefault="00FC2FCB" w:rsidP="00642D21">
            <w:pPr>
              <w:rPr>
                <w:rFonts w:eastAsia="Calibri"/>
                <w:sz w:val="22"/>
                <w:szCs w:val="22"/>
              </w:rPr>
            </w:pPr>
            <w:r w:rsidRPr="00FC2FCB">
              <w:rPr>
                <w:rFonts w:eastAsia="Calibri"/>
                <w:sz w:val="22"/>
                <w:szCs w:val="22"/>
              </w:rPr>
              <w:t>Акты о приемке выполненных работ (форма КС-2).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FCB" w:rsidRPr="00FC2FCB" w:rsidRDefault="00FC2FCB" w:rsidP="00642D21">
            <w:pPr>
              <w:jc w:val="center"/>
              <w:rPr>
                <w:rFonts w:eastAsia="Calibri"/>
                <w:sz w:val="22"/>
                <w:szCs w:val="22"/>
              </w:rPr>
            </w:pPr>
            <w:r w:rsidRPr="00FC2FCB">
              <w:rPr>
                <w:rFonts w:eastAsia="Calibri"/>
                <w:sz w:val="22"/>
                <w:szCs w:val="22"/>
              </w:rPr>
              <w:t>в течение 10 календарных дней с момента завершения работ (этапа работ)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2FCB" w:rsidRPr="00FC2FCB" w:rsidRDefault="00FC2FCB" w:rsidP="00642D21">
            <w:pPr>
              <w:jc w:val="center"/>
              <w:rPr>
                <w:rFonts w:eastAsia="Calibri"/>
                <w:sz w:val="22"/>
                <w:szCs w:val="22"/>
              </w:rPr>
            </w:pPr>
            <w:r w:rsidRPr="00FC2FCB">
              <w:rPr>
                <w:rFonts w:eastAsia="Calibri"/>
                <w:sz w:val="22"/>
                <w:szCs w:val="22"/>
              </w:rPr>
              <w:t>Подрядчик Заказчик</w:t>
            </w:r>
          </w:p>
        </w:tc>
      </w:tr>
      <w:tr w:rsidR="00FC2FCB" w:rsidRPr="00FC2FCB" w:rsidTr="003841F6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2FCB" w:rsidRPr="00FC2FCB" w:rsidRDefault="005A3DF8" w:rsidP="00912BD6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3</w:t>
            </w:r>
            <w:r w:rsidR="00FC2FCB" w:rsidRPr="00FC2FCB">
              <w:rPr>
                <w:rFonts w:eastAsia="Calibri"/>
                <w:sz w:val="22"/>
                <w:szCs w:val="22"/>
              </w:rPr>
              <w:t>.</w:t>
            </w:r>
          </w:p>
        </w:tc>
        <w:tc>
          <w:tcPr>
            <w:tcW w:w="4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FCB" w:rsidRPr="00FC2FCB" w:rsidRDefault="00FC2FCB" w:rsidP="00642D21">
            <w:pPr>
              <w:rPr>
                <w:rFonts w:eastAsia="Calibri"/>
                <w:sz w:val="22"/>
                <w:szCs w:val="22"/>
              </w:rPr>
            </w:pPr>
            <w:r w:rsidRPr="00FC2FCB">
              <w:rPr>
                <w:rFonts w:eastAsia="Calibri"/>
                <w:sz w:val="22"/>
                <w:szCs w:val="22"/>
              </w:rPr>
              <w:t>Справка о стоимости выполненных работ и затрат (форма КС-3).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FCB" w:rsidRPr="00FC2FCB" w:rsidRDefault="00FC2FCB" w:rsidP="00642D21">
            <w:pPr>
              <w:jc w:val="center"/>
              <w:rPr>
                <w:rFonts w:eastAsia="Calibri"/>
                <w:sz w:val="22"/>
                <w:szCs w:val="22"/>
              </w:rPr>
            </w:pPr>
            <w:r w:rsidRPr="00FC2FCB">
              <w:rPr>
                <w:rFonts w:eastAsia="Calibri"/>
                <w:sz w:val="22"/>
                <w:szCs w:val="22"/>
              </w:rPr>
              <w:t>в течение 10 календарных дней с момента завершения работ (этапа работ)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2FCB" w:rsidRPr="00FC2FCB" w:rsidRDefault="00FC2FCB" w:rsidP="00642D21">
            <w:pPr>
              <w:jc w:val="center"/>
              <w:rPr>
                <w:rFonts w:eastAsia="Calibri"/>
                <w:sz w:val="22"/>
                <w:szCs w:val="22"/>
              </w:rPr>
            </w:pPr>
            <w:r w:rsidRPr="00FC2FCB">
              <w:rPr>
                <w:rFonts w:eastAsia="Calibri"/>
                <w:sz w:val="22"/>
                <w:szCs w:val="22"/>
              </w:rPr>
              <w:t>Заказчик</w:t>
            </w:r>
          </w:p>
        </w:tc>
      </w:tr>
      <w:tr w:rsidR="00FC2FCB" w:rsidRPr="00FC2FCB" w:rsidTr="003841F6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2FCB" w:rsidRPr="00FC2FCB" w:rsidRDefault="005A3DF8" w:rsidP="00912BD6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4</w:t>
            </w:r>
            <w:r w:rsidR="00FC2FCB" w:rsidRPr="00FC2FCB">
              <w:rPr>
                <w:rFonts w:eastAsia="Calibri"/>
                <w:sz w:val="22"/>
                <w:szCs w:val="22"/>
              </w:rPr>
              <w:t>.</w:t>
            </w:r>
          </w:p>
        </w:tc>
        <w:tc>
          <w:tcPr>
            <w:tcW w:w="4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2FCB" w:rsidRPr="00FC2FCB" w:rsidRDefault="00FC2FCB" w:rsidP="00642D21">
            <w:pPr>
              <w:rPr>
                <w:rFonts w:eastAsia="Calibri"/>
                <w:sz w:val="22"/>
                <w:szCs w:val="22"/>
              </w:rPr>
            </w:pPr>
            <w:r w:rsidRPr="00FC2FCB">
              <w:rPr>
                <w:rFonts w:eastAsia="Calibri"/>
                <w:sz w:val="22"/>
                <w:szCs w:val="22"/>
              </w:rPr>
              <w:t>Документы, подтверждающие расходы ремонтного предприятия, связанные с выполнением ремонта оборудования (товарно-транспортные накладные, счета-фактуры на ТМЦ, договоры и счета на услуги транспортных организаций и др.)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2FCB" w:rsidRPr="00FC2FCB" w:rsidRDefault="00FC2FCB" w:rsidP="00642D21">
            <w:pPr>
              <w:jc w:val="center"/>
              <w:rPr>
                <w:rFonts w:eastAsia="Calibri"/>
                <w:sz w:val="22"/>
                <w:szCs w:val="22"/>
              </w:rPr>
            </w:pPr>
            <w:r w:rsidRPr="00FC2FCB">
              <w:rPr>
                <w:rFonts w:eastAsia="Calibri"/>
                <w:sz w:val="22"/>
                <w:szCs w:val="22"/>
              </w:rPr>
              <w:t>в течение 10 календарных дней с момента завершения работ (этапа работ)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2FCB" w:rsidRPr="00FC2FCB" w:rsidRDefault="00FC2FCB" w:rsidP="00642D21">
            <w:pPr>
              <w:jc w:val="center"/>
              <w:rPr>
                <w:rFonts w:eastAsia="Calibri"/>
                <w:sz w:val="22"/>
                <w:szCs w:val="22"/>
              </w:rPr>
            </w:pPr>
            <w:r w:rsidRPr="00FC2FCB">
              <w:rPr>
                <w:rFonts w:eastAsia="Calibri"/>
                <w:sz w:val="22"/>
                <w:szCs w:val="22"/>
              </w:rPr>
              <w:t>Подрядчик</w:t>
            </w:r>
          </w:p>
        </w:tc>
      </w:tr>
    </w:tbl>
    <w:p w:rsidR="003841F6" w:rsidRPr="003841F6" w:rsidRDefault="003841F6" w:rsidP="003841F6">
      <w:pPr>
        <w:suppressAutoHyphens/>
        <w:ind w:firstLine="709"/>
        <w:jc w:val="both"/>
        <w:outlineLvl w:val="0"/>
      </w:pPr>
      <w:r w:rsidRPr="003841F6">
        <w:t>Документы должны быть подписаны: заказчиком, подрядчиком.</w:t>
      </w:r>
    </w:p>
    <w:p w:rsidR="00AB71F4" w:rsidRPr="004A11EA" w:rsidRDefault="00AB71F4" w:rsidP="00E134FC">
      <w:pPr>
        <w:suppressAutoHyphens/>
        <w:ind w:firstLine="709"/>
        <w:jc w:val="both"/>
        <w:outlineLvl w:val="0"/>
      </w:pPr>
    </w:p>
    <w:p w:rsidR="00CA7A26" w:rsidRPr="0014427D" w:rsidRDefault="00CC51C4" w:rsidP="00CA7A26">
      <w:pPr>
        <w:suppressAutoHyphens/>
        <w:jc w:val="both"/>
        <w:rPr>
          <w:b/>
        </w:rPr>
      </w:pPr>
      <w:r>
        <w:rPr>
          <w:b/>
        </w:rPr>
        <w:t>5.</w:t>
      </w:r>
      <w:r w:rsidR="006D4CE4">
        <w:rPr>
          <w:b/>
        </w:rPr>
        <w:t>4</w:t>
      </w:r>
      <w:r w:rsidR="00642FD4" w:rsidRPr="00F351F1">
        <w:rPr>
          <w:b/>
        </w:rPr>
        <w:t xml:space="preserve">. </w:t>
      </w:r>
      <w:r w:rsidR="00CA7A26" w:rsidRPr="0014427D">
        <w:rPr>
          <w:b/>
        </w:rPr>
        <w:t xml:space="preserve">Требования к </w:t>
      </w:r>
      <w:r w:rsidR="00CA7A26">
        <w:rPr>
          <w:b/>
        </w:rPr>
        <w:t xml:space="preserve">генеральному </w:t>
      </w:r>
      <w:r w:rsidR="00CA7A26" w:rsidRPr="0014427D">
        <w:rPr>
          <w:b/>
        </w:rPr>
        <w:t>подрядчик</w:t>
      </w:r>
      <w:r w:rsidR="00CA7A26">
        <w:rPr>
          <w:b/>
        </w:rPr>
        <w:t>у при привлечении субподрядчиков.</w:t>
      </w:r>
    </w:p>
    <w:p w:rsidR="00CA7A26" w:rsidRPr="0014427D" w:rsidRDefault="00CA7A26" w:rsidP="00CA7A26">
      <w:pPr>
        <w:suppressAutoHyphens/>
        <w:ind w:firstLine="708"/>
        <w:jc w:val="both"/>
        <w:outlineLvl w:val="0"/>
      </w:pPr>
      <w:r>
        <w:lastRenderedPageBreak/>
        <w:t>Генеральный п</w:t>
      </w:r>
      <w:r w:rsidRPr="0014427D">
        <w:t xml:space="preserve">одрядчик обязан включить в свою заявку на участие в конкурентной процедуре подробные сведения обо всех субподрядчиках, которых он предполагает привлечь для выполнения работ. </w:t>
      </w:r>
      <w:r>
        <w:t>Генеральный п</w:t>
      </w:r>
      <w:r w:rsidRPr="0014427D">
        <w:t>одрядчик обязан прикладывать к своей заявке письменное согласие субподрядчиков на выполнение планируемых ими работ.</w:t>
      </w:r>
    </w:p>
    <w:p w:rsidR="00CA7A26" w:rsidRPr="0014427D" w:rsidRDefault="00CA7A26" w:rsidP="00CA7A26">
      <w:pPr>
        <w:suppressAutoHyphens/>
        <w:ind w:firstLine="708"/>
        <w:jc w:val="both"/>
        <w:outlineLvl w:val="0"/>
      </w:pPr>
      <w:r>
        <w:t>Генеральный п</w:t>
      </w:r>
      <w:r w:rsidRPr="0014427D">
        <w:t xml:space="preserve">одрядчик должен обеспечить соответствие любого предложенного субподрядчика требованиям Организатора конкурентной процедуры, изложенным в закупочной документации, причём субподрядчик должен прикладывать такой же пакет документов, как и </w:t>
      </w:r>
      <w:r>
        <w:t xml:space="preserve">генеральный </w:t>
      </w:r>
      <w:r w:rsidRPr="0014427D">
        <w:t>подрядчик.</w:t>
      </w:r>
    </w:p>
    <w:p w:rsidR="00CA7A26" w:rsidRPr="0014427D" w:rsidRDefault="00CA7A26" w:rsidP="00CA7A26">
      <w:pPr>
        <w:suppressAutoHyphens/>
        <w:ind w:firstLine="708"/>
        <w:jc w:val="both"/>
        <w:outlineLvl w:val="0"/>
      </w:pPr>
      <w:r w:rsidRPr="0014427D">
        <w:t>Заказчик оставляет за собой право отклонить любого из предложенных субподрядчиков.</w:t>
      </w:r>
    </w:p>
    <w:p w:rsidR="00CA7A26" w:rsidRPr="0014427D" w:rsidRDefault="00CA7A26" w:rsidP="00CA7A26">
      <w:pPr>
        <w:suppressAutoHyphens/>
        <w:ind w:firstLine="708"/>
        <w:jc w:val="both"/>
      </w:pPr>
      <w:r>
        <w:t>Генеральный п</w:t>
      </w:r>
      <w:r w:rsidRPr="0014427D">
        <w:t>одрядчик обязан координировать работу всех субподрядчиков, проверять качество ремонтных работ в соответствии с действующими нормами и техническими условиями и объемы выполняемых ими работ и действовать исключительно в интересах заказчика.</w:t>
      </w:r>
    </w:p>
    <w:p w:rsidR="00CA7A26" w:rsidRPr="0014427D" w:rsidRDefault="00CA7A26" w:rsidP="00CA7A26">
      <w:pPr>
        <w:suppressAutoHyphens/>
        <w:ind w:firstLine="708"/>
        <w:jc w:val="both"/>
      </w:pPr>
      <w:r>
        <w:t>Генеральный п</w:t>
      </w:r>
      <w:r w:rsidRPr="0014427D">
        <w:t>одрядчик обязан обеспечить своевременное устранение субподрядчиками недостатков и дефектов, выявленных при приемке работ и в период гарантийной эксплуатации объекта.</w:t>
      </w:r>
    </w:p>
    <w:p w:rsidR="00CA7A26" w:rsidRDefault="00CA7A26" w:rsidP="00CA7A26">
      <w:pPr>
        <w:suppressAutoHyphens/>
        <w:ind w:firstLine="708"/>
        <w:jc w:val="both"/>
      </w:pPr>
      <w:r w:rsidRPr="0014427D">
        <w:t xml:space="preserve">При планирующемся привлечении для выполнения работ нескольких субподрядчиков (поставщиков), </w:t>
      </w:r>
      <w:r>
        <w:t xml:space="preserve">генеральный </w:t>
      </w:r>
      <w:r w:rsidRPr="0014427D">
        <w:t>подрядчик должен предусмотреть и организовать их взаимодействие в процессе выполнения ремонтных работ с учётом сроков их исполнения.</w:t>
      </w:r>
    </w:p>
    <w:p w:rsidR="006576AA" w:rsidRDefault="006576AA" w:rsidP="00CA7A26">
      <w:pPr>
        <w:suppressAutoHyphens/>
        <w:jc w:val="both"/>
      </w:pPr>
    </w:p>
    <w:p w:rsidR="00AE6176" w:rsidRPr="00A52EB9" w:rsidRDefault="00CC51C4" w:rsidP="00565644">
      <w:pPr>
        <w:suppressAutoHyphens/>
        <w:jc w:val="both"/>
        <w:rPr>
          <w:b/>
        </w:rPr>
      </w:pPr>
      <w:r w:rsidRPr="00A52EB9">
        <w:rPr>
          <w:b/>
        </w:rPr>
        <w:t>6</w:t>
      </w:r>
      <w:r w:rsidR="00594ECC" w:rsidRPr="00A52EB9">
        <w:rPr>
          <w:b/>
        </w:rPr>
        <w:t xml:space="preserve">. </w:t>
      </w:r>
      <w:r w:rsidR="00AE6176" w:rsidRPr="00A52EB9">
        <w:rPr>
          <w:b/>
        </w:rPr>
        <w:t>Запасные части и материалы:</w:t>
      </w:r>
    </w:p>
    <w:p w:rsidR="00180E5B" w:rsidRPr="00A52EB9" w:rsidRDefault="00CC51C4" w:rsidP="00180E5B">
      <w:pPr>
        <w:suppressAutoHyphens/>
        <w:jc w:val="both"/>
        <w:rPr>
          <w:color w:val="FF0000"/>
        </w:rPr>
      </w:pPr>
      <w:r w:rsidRPr="00A52EB9">
        <w:rPr>
          <w:b/>
        </w:rPr>
        <w:t>6</w:t>
      </w:r>
      <w:r w:rsidR="003F31B6" w:rsidRPr="00A52EB9">
        <w:rPr>
          <w:b/>
        </w:rPr>
        <w:t xml:space="preserve">.1. </w:t>
      </w:r>
      <w:r w:rsidR="00584A92">
        <w:rPr>
          <w:b/>
        </w:rPr>
        <w:t>Заказчик не поставляет з</w:t>
      </w:r>
      <w:r w:rsidR="00180E5B" w:rsidRPr="00A52EB9">
        <w:rPr>
          <w:b/>
        </w:rPr>
        <w:t>апасные части и материалы</w:t>
      </w:r>
      <w:r w:rsidR="00180E5B" w:rsidRPr="00A52EB9">
        <w:t>.</w:t>
      </w:r>
    </w:p>
    <w:p w:rsidR="00180E5B" w:rsidRPr="00101057" w:rsidRDefault="00180E5B" w:rsidP="00180E5B">
      <w:pPr>
        <w:jc w:val="both"/>
      </w:pPr>
    </w:p>
    <w:p w:rsidR="00180E5B" w:rsidRDefault="00CC51C4" w:rsidP="00180E5B">
      <w:pPr>
        <w:jc w:val="both"/>
        <w:rPr>
          <w:b/>
        </w:rPr>
      </w:pPr>
      <w:r w:rsidRPr="003C4E91">
        <w:rPr>
          <w:b/>
        </w:rPr>
        <w:t>6</w:t>
      </w:r>
      <w:r w:rsidR="00180E5B" w:rsidRPr="003C4E91">
        <w:rPr>
          <w:b/>
        </w:rPr>
        <w:t>.2. Запасные части и материалы, поставку которых может производить подрядчик по согласованию с заказчиком.</w:t>
      </w:r>
    </w:p>
    <w:p w:rsidR="00A921AE" w:rsidRDefault="00A921AE" w:rsidP="00180E5B">
      <w:pPr>
        <w:jc w:val="both"/>
        <w:rPr>
          <w:b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36"/>
        <w:gridCol w:w="6095"/>
        <w:gridCol w:w="1418"/>
        <w:gridCol w:w="1541"/>
      </w:tblGrid>
      <w:tr w:rsidR="00A921AE" w:rsidRPr="00A44536" w:rsidTr="00740E15">
        <w:trPr>
          <w:trHeight w:val="20"/>
          <w:jc w:val="center"/>
        </w:trPr>
        <w:tc>
          <w:tcPr>
            <w:tcW w:w="836" w:type="dxa"/>
            <w:shd w:val="clear" w:color="auto" w:fill="auto"/>
            <w:vAlign w:val="center"/>
          </w:tcPr>
          <w:p w:rsidR="00A921AE" w:rsidRPr="00A44536" w:rsidRDefault="00A921AE" w:rsidP="00740E15">
            <w:pPr>
              <w:suppressAutoHyphens/>
              <w:jc w:val="center"/>
              <w:rPr>
                <w:color w:val="000000"/>
              </w:rPr>
            </w:pPr>
            <w:r w:rsidRPr="00A44536">
              <w:rPr>
                <w:color w:val="000000"/>
              </w:rPr>
              <w:t>№ п/п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A921AE" w:rsidRPr="00A44536" w:rsidRDefault="00A921AE" w:rsidP="00740E15">
            <w:pPr>
              <w:suppressAutoHyphens/>
              <w:jc w:val="center"/>
              <w:rPr>
                <w:color w:val="000000"/>
              </w:rPr>
            </w:pPr>
            <w:r w:rsidRPr="00A44536">
              <w:rPr>
                <w:color w:val="000000"/>
              </w:rPr>
              <w:t>Наименование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921AE" w:rsidRPr="00A44536" w:rsidRDefault="00A921AE" w:rsidP="00740E15">
            <w:pPr>
              <w:suppressAutoHyphens/>
              <w:jc w:val="center"/>
              <w:rPr>
                <w:color w:val="000000"/>
              </w:rPr>
            </w:pPr>
            <w:r w:rsidRPr="00A44536">
              <w:rPr>
                <w:color w:val="000000"/>
              </w:rPr>
              <w:t>Единица измерения</w:t>
            </w:r>
          </w:p>
        </w:tc>
        <w:tc>
          <w:tcPr>
            <w:tcW w:w="1541" w:type="dxa"/>
            <w:shd w:val="clear" w:color="auto" w:fill="auto"/>
            <w:vAlign w:val="center"/>
          </w:tcPr>
          <w:p w:rsidR="00A921AE" w:rsidRPr="00A44536" w:rsidRDefault="00A921AE" w:rsidP="00740E15">
            <w:pPr>
              <w:suppressAutoHyphens/>
              <w:jc w:val="center"/>
              <w:rPr>
                <w:color w:val="000000"/>
              </w:rPr>
            </w:pPr>
            <w:r w:rsidRPr="00A44536">
              <w:rPr>
                <w:color w:val="000000"/>
              </w:rPr>
              <w:t>Количество</w:t>
            </w:r>
          </w:p>
        </w:tc>
      </w:tr>
      <w:tr w:rsidR="00A921AE" w:rsidRPr="00A44536" w:rsidTr="00740E15">
        <w:trPr>
          <w:trHeight w:val="20"/>
          <w:jc w:val="center"/>
        </w:trPr>
        <w:tc>
          <w:tcPr>
            <w:tcW w:w="836" w:type="dxa"/>
            <w:shd w:val="clear" w:color="auto" w:fill="auto"/>
            <w:noWrap/>
            <w:vAlign w:val="center"/>
          </w:tcPr>
          <w:p w:rsidR="00A921AE" w:rsidRPr="00A44536" w:rsidRDefault="00A921AE" w:rsidP="00A921AE">
            <w:pPr>
              <w:numPr>
                <w:ilvl w:val="0"/>
                <w:numId w:val="27"/>
              </w:numPr>
              <w:suppressAutoHyphens/>
              <w:rPr>
                <w:color w:val="000000"/>
                <w:sz w:val="22"/>
                <w:szCs w:val="22"/>
              </w:rPr>
            </w:pPr>
          </w:p>
        </w:tc>
        <w:tc>
          <w:tcPr>
            <w:tcW w:w="6095" w:type="dxa"/>
            <w:shd w:val="clear" w:color="auto" w:fill="auto"/>
            <w:noWrap/>
            <w:vAlign w:val="center"/>
          </w:tcPr>
          <w:p w:rsidR="00A921AE" w:rsidRPr="00936C4B" w:rsidRDefault="00133426" w:rsidP="00AC2CD6">
            <w:pPr>
              <w:suppressAutoHyphens/>
            </w:pPr>
            <w:r>
              <w:t>Ст. листовая δ=</w:t>
            </w:r>
            <w:r w:rsidR="00AC2CD6">
              <w:t>7÷</w:t>
            </w:r>
            <w:r>
              <w:t>20</w:t>
            </w:r>
            <w:r w:rsidR="007F596A">
              <w:t>мм</w:t>
            </w:r>
            <w:r w:rsidR="00A921AE">
              <w:t xml:space="preserve"> 12х18н10т</w:t>
            </w:r>
            <w:r w:rsidR="00A623C3">
              <w:t xml:space="preserve"> </w:t>
            </w:r>
            <w:r w:rsidR="00A623C3" w:rsidRPr="003D273B">
              <w:rPr>
                <w:color w:val="000000" w:themeColor="text1"/>
              </w:rPr>
              <w:t>Г</w:t>
            </w:r>
            <w:r w:rsidR="00AC2CD6">
              <w:rPr>
                <w:color w:val="000000" w:themeColor="text1"/>
              </w:rPr>
              <w:t>ОСТ</w:t>
            </w:r>
            <w:r w:rsidR="00A623C3" w:rsidRPr="003D273B">
              <w:rPr>
                <w:color w:val="000000" w:themeColor="text1"/>
              </w:rPr>
              <w:t xml:space="preserve"> </w:t>
            </w:r>
            <w:r w:rsidR="003D273B" w:rsidRPr="003D273B">
              <w:rPr>
                <w:color w:val="000000" w:themeColor="text1"/>
              </w:rPr>
              <w:t>5632-72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A921AE" w:rsidRPr="007F596A" w:rsidRDefault="007F596A" w:rsidP="00740E15">
            <w:pPr>
              <w:suppressAutoHyphens/>
              <w:jc w:val="center"/>
            </w:pPr>
            <w:r>
              <w:t>кг</w:t>
            </w:r>
          </w:p>
        </w:tc>
        <w:tc>
          <w:tcPr>
            <w:tcW w:w="1541" w:type="dxa"/>
            <w:shd w:val="clear" w:color="auto" w:fill="auto"/>
            <w:noWrap/>
            <w:vAlign w:val="center"/>
          </w:tcPr>
          <w:p w:rsidR="00A921AE" w:rsidRPr="00A44536" w:rsidRDefault="00AC2CD6" w:rsidP="00740E15">
            <w:pPr>
              <w:suppressAutoHyphens/>
              <w:jc w:val="center"/>
            </w:pPr>
            <w:r>
              <w:t>400</w:t>
            </w:r>
          </w:p>
        </w:tc>
      </w:tr>
      <w:tr w:rsidR="00AC2CD6" w:rsidRPr="00A44536" w:rsidTr="00F42A38">
        <w:trPr>
          <w:trHeight w:val="20"/>
          <w:jc w:val="center"/>
        </w:trPr>
        <w:tc>
          <w:tcPr>
            <w:tcW w:w="836" w:type="dxa"/>
            <w:shd w:val="clear" w:color="auto" w:fill="auto"/>
            <w:noWrap/>
            <w:vAlign w:val="center"/>
          </w:tcPr>
          <w:p w:rsidR="00AC2CD6" w:rsidRPr="00A44536" w:rsidRDefault="00AC2CD6" w:rsidP="00AC2CD6">
            <w:pPr>
              <w:numPr>
                <w:ilvl w:val="0"/>
                <w:numId w:val="27"/>
              </w:numPr>
              <w:suppressAutoHyphens/>
              <w:rPr>
                <w:color w:val="000000"/>
                <w:sz w:val="22"/>
                <w:szCs w:val="22"/>
              </w:rPr>
            </w:pPr>
          </w:p>
        </w:tc>
        <w:tc>
          <w:tcPr>
            <w:tcW w:w="6095" w:type="dxa"/>
            <w:shd w:val="clear" w:color="auto" w:fill="auto"/>
            <w:noWrap/>
          </w:tcPr>
          <w:p w:rsidR="00AC2CD6" w:rsidRPr="00AF70CB" w:rsidRDefault="00AC2CD6" w:rsidP="00AC2CD6">
            <w:r w:rsidRPr="00AF70CB">
              <w:t xml:space="preserve">Пруток стальной </w:t>
            </w:r>
            <w:r>
              <w:t>с</w:t>
            </w:r>
            <w:r w:rsidRPr="00AF70CB">
              <w:t>т</w:t>
            </w:r>
            <w:r>
              <w:t>.</w:t>
            </w:r>
            <w:r w:rsidRPr="00AF70CB">
              <w:t xml:space="preserve">20 ø </w:t>
            </w:r>
            <w:r>
              <w:t>10</w:t>
            </w:r>
            <w:r w:rsidRPr="00AF70CB">
              <w:t>0-400</w:t>
            </w:r>
            <w:r>
              <w:t xml:space="preserve"> ГОСТ 1050-88</w:t>
            </w:r>
          </w:p>
        </w:tc>
        <w:tc>
          <w:tcPr>
            <w:tcW w:w="1418" w:type="dxa"/>
            <w:shd w:val="clear" w:color="auto" w:fill="auto"/>
            <w:noWrap/>
          </w:tcPr>
          <w:p w:rsidR="00AC2CD6" w:rsidRPr="00AF70CB" w:rsidRDefault="00AC2CD6" w:rsidP="00AC2CD6">
            <w:pPr>
              <w:jc w:val="center"/>
            </w:pPr>
            <w:r>
              <w:t>кг</w:t>
            </w:r>
          </w:p>
        </w:tc>
        <w:tc>
          <w:tcPr>
            <w:tcW w:w="1541" w:type="dxa"/>
            <w:shd w:val="clear" w:color="auto" w:fill="auto"/>
            <w:noWrap/>
          </w:tcPr>
          <w:p w:rsidR="00AC2CD6" w:rsidRDefault="00AC2CD6" w:rsidP="00AC2CD6">
            <w:pPr>
              <w:jc w:val="center"/>
            </w:pPr>
            <w:r>
              <w:t>350</w:t>
            </w:r>
          </w:p>
        </w:tc>
      </w:tr>
    </w:tbl>
    <w:p w:rsidR="007B48F2" w:rsidRPr="003C4E91" w:rsidRDefault="007B48F2" w:rsidP="00180E5B">
      <w:pPr>
        <w:jc w:val="both"/>
        <w:rPr>
          <w:b/>
        </w:rPr>
      </w:pPr>
    </w:p>
    <w:p w:rsidR="00866B53" w:rsidRPr="000710B6" w:rsidRDefault="00866B53" w:rsidP="00866B53">
      <w:pPr>
        <w:suppressAutoHyphens/>
        <w:ind w:firstLine="708"/>
        <w:jc w:val="both"/>
      </w:pPr>
      <w:r w:rsidRPr="000F2D6B">
        <w:t xml:space="preserve">Вспомогательные (расходные) материалы для выполнения заявляемых на открытый запрос предложений объемов работ, а также запасные части и материалы, требующиеся дополнительно по результатам </w:t>
      </w:r>
      <w:proofErr w:type="spellStart"/>
      <w:r w:rsidRPr="000F2D6B">
        <w:t>дефектации</w:t>
      </w:r>
      <w:proofErr w:type="spellEnd"/>
      <w:r w:rsidRPr="000F2D6B">
        <w:t>, поставляются подрядчиком.</w:t>
      </w:r>
    </w:p>
    <w:p w:rsidR="003122F4" w:rsidRPr="0020657E" w:rsidRDefault="003122F4" w:rsidP="003122F4">
      <w:pPr>
        <w:suppressAutoHyphens/>
        <w:jc w:val="both"/>
        <w:outlineLvl w:val="0"/>
      </w:pPr>
    </w:p>
    <w:p w:rsidR="00180E5B" w:rsidRDefault="00180E5B" w:rsidP="00180E5B">
      <w:pPr>
        <w:ind w:firstLine="708"/>
        <w:jc w:val="both"/>
      </w:pPr>
      <w:r w:rsidRPr="009875B6">
        <w:rPr>
          <w:szCs w:val="20"/>
        </w:rPr>
        <w:t>Стоимость материалов, а также затраты на комплектацию должны быть подтверждены соответствующими документами.</w:t>
      </w:r>
      <w:r w:rsidRPr="00C9259B">
        <w:t xml:space="preserve"> </w:t>
      </w:r>
      <w:r>
        <w:t>П</w:t>
      </w:r>
      <w:r w:rsidRPr="004C04DC">
        <w:t xml:space="preserve">одрядчик должен указывать в сметной документации отдельной строкой общую планируемую стоимость материалов, а </w:t>
      </w:r>
      <w:proofErr w:type="gramStart"/>
      <w:r w:rsidRPr="004C04DC">
        <w:t>так же</w:t>
      </w:r>
      <w:proofErr w:type="gramEnd"/>
      <w:r w:rsidRPr="004C04DC">
        <w:t xml:space="preserve"> при оформлении документов о выполненных работах (актов, форм КС-2, КС-3 и т.п.) должна быть указана их фактическая стоимость (без НДС).</w:t>
      </w:r>
    </w:p>
    <w:p w:rsidR="00E134FC" w:rsidRDefault="00E134FC" w:rsidP="00180E5B">
      <w:pPr>
        <w:ind w:firstLine="708"/>
        <w:jc w:val="both"/>
      </w:pPr>
    </w:p>
    <w:p w:rsidR="00180E5B" w:rsidRPr="003E2272" w:rsidRDefault="00CC51C4" w:rsidP="00180E5B">
      <w:pPr>
        <w:jc w:val="both"/>
        <w:rPr>
          <w:b/>
        </w:rPr>
      </w:pPr>
      <w:r>
        <w:rPr>
          <w:b/>
        </w:rPr>
        <w:t>6</w:t>
      </w:r>
      <w:r w:rsidR="00180E5B">
        <w:rPr>
          <w:b/>
        </w:rPr>
        <w:t>.</w:t>
      </w:r>
      <w:r w:rsidR="00180E5B" w:rsidRPr="003E2272">
        <w:rPr>
          <w:b/>
        </w:rPr>
        <w:t>3.</w:t>
      </w:r>
      <w:r w:rsidR="00180E5B">
        <w:rPr>
          <w:b/>
        </w:rPr>
        <w:t xml:space="preserve"> Требования к ТМЦ.</w:t>
      </w:r>
    </w:p>
    <w:p w:rsidR="00224604" w:rsidRPr="009875B6" w:rsidRDefault="00224604" w:rsidP="00224604">
      <w:pPr>
        <w:jc w:val="both"/>
      </w:pPr>
      <w:r w:rsidRPr="00C9259B">
        <w:rPr>
          <w:szCs w:val="20"/>
        </w:rPr>
        <w:t>-</w:t>
      </w:r>
      <w:r w:rsidRPr="009875B6">
        <w:rPr>
          <w:szCs w:val="20"/>
        </w:rPr>
        <w:t xml:space="preserve"> </w:t>
      </w:r>
      <w:r w:rsidRPr="009875B6">
        <w:t>Материалы подрядчиком должны закупаться у производителей или их официальных дилеров и их стоимость должна учитываться согласно ценам заводов-изготовителей и/или их официальных дилеров, с учетом стоимости услуг по укомплектованию оборудования, в которую входит, в том числе, стоимость доставки, включая стоимость перевозки и погрузочно-разгрузочных работ, возвратной тары, страхования оборудования.</w:t>
      </w:r>
    </w:p>
    <w:p w:rsidR="00224604" w:rsidRPr="00FC3330" w:rsidRDefault="00224604" w:rsidP="00224604">
      <w:pPr>
        <w:jc w:val="both"/>
      </w:pPr>
      <w:r w:rsidRPr="00C9259B">
        <w:t xml:space="preserve">- </w:t>
      </w:r>
      <w:r w:rsidRPr="009875B6">
        <w:t xml:space="preserve">Подрядчик совместно с </w:t>
      </w:r>
      <w:r>
        <w:t>з</w:t>
      </w:r>
      <w:r w:rsidRPr="009875B6">
        <w:t>аказчиком обеспечивает входной к</w:t>
      </w:r>
      <w:r w:rsidR="00A0237C">
        <w:t>онтроль поставляемых материалов.</w:t>
      </w:r>
    </w:p>
    <w:p w:rsidR="00224604" w:rsidRPr="004C04DC" w:rsidRDefault="00224604" w:rsidP="00224604">
      <w:pPr>
        <w:jc w:val="both"/>
      </w:pPr>
      <w:r w:rsidRPr="00C9259B">
        <w:t xml:space="preserve">- </w:t>
      </w:r>
      <w:r w:rsidRPr="002125CA">
        <w:t>Подрядная организация обязана обеспечить соответствие применяемых материалов и изделий требованиям ГОСТ и ТУ и наличие сертификатов (декларации о подтверждении соответствия), удостоверяющих их качество.</w:t>
      </w:r>
    </w:p>
    <w:p w:rsidR="00180E5B" w:rsidRDefault="00180E5B" w:rsidP="00180E5B">
      <w:pPr>
        <w:suppressAutoHyphens/>
        <w:jc w:val="both"/>
      </w:pPr>
    </w:p>
    <w:p w:rsidR="00180E5B" w:rsidRDefault="00180E5B" w:rsidP="00180E5B">
      <w:pPr>
        <w:suppressAutoHyphens/>
        <w:jc w:val="both"/>
      </w:pPr>
    </w:p>
    <w:p w:rsidR="00180E5B" w:rsidRDefault="00180E5B" w:rsidP="00180E5B">
      <w:pPr>
        <w:suppressAutoHyphens/>
        <w:jc w:val="both"/>
      </w:pPr>
      <w:bookmarkStart w:id="5" w:name="_GoBack"/>
      <w:bookmarkEnd w:id="5"/>
    </w:p>
    <w:p w:rsidR="005740F9" w:rsidRDefault="005740F9" w:rsidP="00180E5B">
      <w:pPr>
        <w:suppressAutoHyphens/>
        <w:jc w:val="both"/>
      </w:pPr>
    </w:p>
    <w:sectPr w:rsidR="005740F9" w:rsidSect="008F6A60">
      <w:footerReference w:type="even" r:id="rId8"/>
      <w:footerReference w:type="default" r:id="rId9"/>
      <w:pgSz w:w="11906" w:h="16838" w:code="9"/>
      <w:pgMar w:top="567" w:right="567" w:bottom="567" w:left="1134" w:header="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E5EA5" w:rsidRDefault="007E5EA5">
      <w:r>
        <w:separator/>
      </w:r>
    </w:p>
  </w:endnote>
  <w:endnote w:type="continuationSeparator" w:id="0">
    <w:p w:rsidR="007E5EA5" w:rsidRDefault="007E5E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04222" w:rsidRDefault="00904222">
    <w:pPr>
      <w:pStyle w:val="Style13"/>
      <w:widowControl/>
      <w:jc w:val="both"/>
      <w:rPr>
        <w:rStyle w:val="FontStyle456"/>
      </w:rPr>
    </w:pPr>
    <w:r>
      <w:rPr>
        <w:rStyle w:val="FontStyle456"/>
      </w:rPr>
      <w:fldChar w:fldCharType="begin"/>
    </w:r>
    <w:r>
      <w:rPr>
        <w:rStyle w:val="FontStyle456"/>
      </w:rPr>
      <w:instrText>PAGE</w:instrText>
    </w:r>
    <w:r>
      <w:rPr>
        <w:rStyle w:val="FontStyle456"/>
      </w:rPr>
      <w:fldChar w:fldCharType="separate"/>
    </w:r>
    <w:r>
      <w:rPr>
        <w:rStyle w:val="FontStyle456"/>
        <w:noProof/>
      </w:rPr>
      <w:t>140</w:t>
    </w:r>
    <w:r>
      <w:rPr>
        <w:rStyle w:val="FontStyle45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D487F" w:rsidRDefault="00FD487F" w:rsidP="00FD487F">
    <w:pPr>
      <w:pStyle w:val="ac"/>
      <w:jc w:val="right"/>
    </w:pPr>
    <w:r>
      <w:fldChar w:fldCharType="begin"/>
    </w:r>
    <w:r>
      <w:instrText>PAGE   \* MERGEFORMAT</w:instrText>
    </w:r>
    <w:r>
      <w:fldChar w:fldCharType="separate"/>
    </w:r>
    <w:r w:rsidR="000A3F94">
      <w:rPr>
        <w:noProof/>
      </w:rPr>
      <w:t>4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E5EA5" w:rsidRDefault="007E5EA5">
      <w:r>
        <w:separator/>
      </w:r>
    </w:p>
  </w:footnote>
  <w:footnote w:type="continuationSeparator" w:id="0">
    <w:p w:rsidR="007E5EA5" w:rsidRDefault="007E5E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8D"/>
    <w:multiLevelType w:val="multilevel"/>
    <w:tmpl w:val="0000008D"/>
    <w:name w:val="WW8Num14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4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6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4597D09"/>
    <w:multiLevelType w:val="hybridMultilevel"/>
    <w:tmpl w:val="3F8C54E4"/>
    <w:lvl w:ilvl="0" w:tplc="CFACB612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05165605"/>
    <w:multiLevelType w:val="hybridMultilevel"/>
    <w:tmpl w:val="4836CFE8"/>
    <w:lvl w:ilvl="0" w:tplc="913ACBD6">
      <w:start w:val="1"/>
      <w:numFmt w:val="decimal"/>
      <w:lvlText w:val="%1."/>
      <w:lvlJc w:val="left"/>
      <w:pPr>
        <w:ind w:left="5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7" w:hanging="360"/>
      </w:pPr>
    </w:lvl>
    <w:lvl w:ilvl="2" w:tplc="0419001B" w:tentative="1">
      <w:start w:val="1"/>
      <w:numFmt w:val="lowerRoman"/>
      <w:lvlText w:val="%3."/>
      <w:lvlJc w:val="right"/>
      <w:pPr>
        <w:ind w:left="2027" w:hanging="180"/>
      </w:pPr>
    </w:lvl>
    <w:lvl w:ilvl="3" w:tplc="0419000F" w:tentative="1">
      <w:start w:val="1"/>
      <w:numFmt w:val="decimal"/>
      <w:lvlText w:val="%4."/>
      <w:lvlJc w:val="left"/>
      <w:pPr>
        <w:ind w:left="2747" w:hanging="360"/>
      </w:pPr>
    </w:lvl>
    <w:lvl w:ilvl="4" w:tplc="04190019" w:tentative="1">
      <w:start w:val="1"/>
      <w:numFmt w:val="lowerLetter"/>
      <w:lvlText w:val="%5."/>
      <w:lvlJc w:val="left"/>
      <w:pPr>
        <w:ind w:left="3467" w:hanging="360"/>
      </w:pPr>
    </w:lvl>
    <w:lvl w:ilvl="5" w:tplc="0419001B" w:tentative="1">
      <w:start w:val="1"/>
      <w:numFmt w:val="lowerRoman"/>
      <w:lvlText w:val="%6."/>
      <w:lvlJc w:val="right"/>
      <w:pPr>
        <w:ind w:left="4187" w:hanging="180"/>
      </w:pPr>
    </w:lvl>
    <w:lvl w:ilvl="6" w:tplc="0419000F" w:tentative="1">
      <w:start w:val="1"/>
      <w:numFmt w:val="decimal"/>
      <w:lvlText w:val="%7."/>
      <w:lvlJc w:val="left"/>
      <w:pPr>
        <w:ind w:left="4907" w:hanging="360"/>
      </w:pPr>
    </w:lvl>
    <w:lvl w:ilvl="7" w:tplc="04190019" w:tentative="1">
      <w:start w:val="1"/>
      <w:numFmt w:val="lowerLetter"/>
      <w:lvlText w:val="%8."/>
      <w:lvlJc w:val="left"/>
      <w:pPr>
        <w:ind w:left="5627" w:hanging="360"/>
      </w:pPr>
    </w:lvl>
    <w:lvl w:ilvl="8" w:tplc="0419001B" w:tentative="1">
      <w:start w:val="1"/>
      <w:numFmt w:val="lowerRoman"/>
      <w:lvlText w:val="%9."/>
      <w:lvlJc w:val="right"/>
      <w:pPr>
        <w:ind w:left="6347" w:hanging="180"/>
      </w:pPr>
    </w:lvl>
  </w:abstractNum>
  <w:abstractNum w:abstractNumId="3">
    <w:nsid w:val="0B445BDF"/>
    <w:multiLevelType w:val="multilevel"/>
    <w:tmpl w:val="7D12AC9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bullet"/>
      <w:lvlText w:val="-"/>
      <w:lvlJc w:val="left"/>
      <w:pPr>
        <w:tabs>
          <w:tab w:val="num" w:pos="644"/>
        </w:tabs>
        <w:ind w:left="644" w:hanging="284"/>
      </w:pPr>
      <w:rPr>
        <w:rFonts w:ascii="Times New Roman" w:hAnsi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4">
    <w:nsid w:val="0D622974"/>
    <w:multiLevelType w:val="hybridMultilevel"/>
    <w:tmpl w:val="E9842526"/>
    <w:lvl w:ilvl="0" w:tplc="83EA32DC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1163A5F"/>
    <w:multiLevelType w:val="hybridMultilevel"/>
    <w:tmpl w:val="1EC82D4C"/>
    <w:lvl w:ilvl="0" w:tplc="83EA32D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>
    <w:nsid w:val="11B864AA"/>
    <w:multiLevelType w:val="hybridMultilevel"/>
    <w:tmpl w:val="C824A700"/>
    <w:lvl w:ilvl="0" w:tplc="4622DCE4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4D55A97"/>
    <w:multiLevelType w:val="hybridMultilevel"/>
    <w:tmpl w:val="2CFE5CC4"/>
    <w:lvl w:ilvl="0" w:tplc="0419000F">
      <w:start w:val="1"/>
      <w:numFmt w:val="decimal"/>
      <w:lvlText w:val="%1."/>
      <w:lvlJc w:val="left"/>
      <w:pPr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23C85C3C"/>
    <w:multiLevelType w:val="hybridMultilevel"/>
    <w:tmpl w:val="A30C8A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CF8056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B7B48C5"/>
    <w:multiLevelType w:val="hybridMultilevel"/>
    <w:tmpl w:val="C9AA115C"/>
    <w:lvl w:ilvl="0" w:tplc="359AD7E4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1">
    <w:nsid w:val="2DF54DD9"/>
    <w:multiLevelType w:val="hybridMultilevel"/>
    <w:tmpl w:val="6A4A27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>
    <w:nsid w:val="36F92B05"/>
    <w:multiLevelType w:val="hybridMultilevel"/>
    <w:tmpl w:val="3F02BA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B130E52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5">
    <w:nsid w:val="474329BE"/>
    <w:multiLevelType w:val="multilevel"/>
    <w:tmpl w:val="B942B518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color w:val="FF0000"/>
        <w:sz w:val="20"/>
        <w:szCs w:val="20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  <w:b/>
        <w:i/>
        <w:color w:val="auto"/>
        <w:sz w:val="24"/>
      </w:rPr>
    </w:lvl>
    <w:lvl w:ilvl="2">
      <w:start w:val="1"/>
      <w:numFmt w:val="decimal"/>
      <w:isLgl/>
      <w:lvlText w:val="%1.%2.%3"/>
      <w:lvlJc w:val="left"/>
      <w:pPr>
        <w:ind w:left="1592" w:hanging="720"/>
      </w:pPr>
      <w:rPr>
        <w:rFonts w:hint="default"/>
        <w:b/>
        <w:i/>
        <w:color w:val="auto"/>
        <w:sz w:val="24"/>
      </w:rPr>
    </w:lvl>
    <w:lvl w:ilvl="3">
      <w:start w:val="1"/>
      <w:numFmt w:val="decimal"/>
      <w:isLgl/>
      <w:lvlText w:val="%1.%2.%3.%4"/>
      <w:lvlJc w:val="left"/>
      <w:pPr>
        <w:ind w:left="1744" w:hanging="720"/>
      </w:pPr>
      <w:rPr>
        <w:rFonts w:hint="default"/>
        <w:b/>
        <w:i/>
        <w:color w:val="auto"/>
        <w:sz w:val="24"/>
      </w:rPr>
    </w:lvl>
    <w:lvl w:ilvl="4">
      <w:start w:val="1"/>
      <w:numFmt w:val="decimal"/>
      <w:isLgl/>
      <w:lvlText w:val="%1.%2.%3.%4.%5"/>
      <w:lvlJc w:val="left"/>
      <w:pPr>
        <w:ind w:left="1896" w:hanging="720"/>
      </w:pPr>
      <w:rPr>
        <w:rFonts w:hint="default"/>
        <w:b/>
        <w:i/>
        <w:color w:val="auto"/>
        <w:sz w:val="24"/>
      </w:rPr>
    </w:lvl>
    <w:lvl w:ilvl="5">
      <w:start w:val="1"/>
      <w:numFmt w:val="decimal"/>
      <w:isLgl/>
      <w:lvlText w:val="%1.%2.%3.%4.%5.%6"/>
      <w:lvlJc w:val="left"/>
      <w:pPr>
        <w:ind w:left="2408" w:hanging="1080"/>
      </w:pPr>
      <w:rPr>
        <w:rFonts w:hint="default"/>
        <w:b/>
        <w:i/>
        <w:color w:val="auto"/>
        <w:sz w:val="24"/>
      </w:rPr>
    </w:lvl>
    <w:lvl w:ilvl="6">
      <w:start w:val="1"/>
      <w:numFmt w:val="decimal"/>
      <w:isLgl/>
      <w:lvlText w:val="%1.%2.%3.%4.%5.%6.%7"/>
      <w:lvlJc w:val="left"/>
      <w:pPr>
        <w:ind w:left="2560" w:hanging="1080"/>
      </w:pPr>
      <w:rPr>
        <w:rFonts w:hint="default"/>
        <w:b/>
        <w:i/>
        <w:color w:val="auto"/>
        <w:sz w:val="24"/>
      </w:rPr>
    </w:lvl>
    <w:lvl w:ilvl="7">
      <w:start w:val="1"/>
      <w:numFmt w:val="decimal"/>
      <w:isLgl/>
      <w:lvlText w:val="%1.%2.%3.%4.%5.%6.%7.%8"/>
      <w:lvlJc w:val="left"/>
      <w:pPr>
        <w:ind w:left="3072" w:hanging="1440"/>
      </w:pPr>
      <w:rPr>
        <w:rFonts w:hint="default"/>
        <w:b/>
        <w:i/>
        <w:color w:val="auto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3224" w:hanging="1440"/>
      </w:pPr>
      <w:rPr>
        <w:rFonts w:hint="default"/>
        <w:b/>
        <w:i/>
        <w:color w:val="auto"/>
        <w:sz w:val="24"/>
      </w:rPr>
    </w:lvl>
  </w:abstractNum>
  <w:abstractNum w:abstractNumId="16">
    <w:nsid w:val="478A395C"/>
    <w:multiLevelType w:val="multilevel"/>
    <w:tmpl w:val="8E6C6CF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7">
    <w:nsid w:val="527514CC"/>
    <w:multiLevelType w:val="hybridMultilevel"/>
    <w:tmpl w:val="277E95F0"/>
    <w:lvl w:ilvl="0" w:tplc="239EADAE">
      <w:start w:val="1"/>
      <w:numFmt w:val="decimal"/>
      <w:lvlText w:val="%1."/>
      <w:lvlJc w:val="left"/>
      <w:pPr>
        <w:tabs>
          <w:tab w:val="num" w:pos="1117"/>
        </w:tabs>
        <w:ind w:left="1117" w:hanging="8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2E317CB"/>
    <w:multiLevelType w:val="hybridMultilevel"/>
    <w:tmpl w:val="530C576C"/>
    <w:lvl w:ilvl="0" w:tplc="626C2A2C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9">
    <w:nsid w:val="53B33C1E"/>
    <w:multiLevelType w:val="hybridMultilevel"/>
    <w:tmpl w:val="279AB4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40E578E"/>
    <w:multiLevelType w:val="hybridMultilevel"/>
    <w:tmpl w:val="133E7D04"/>
    <w:lvl w:ilvl="0" w:tplc="4FDAEC08">
      <w:start w:val="1"/>
      <w:numFmt w:val="decimal"/>
      <w:lvlText w:val="%1."/>
      <w:lvlJc w:val="left"/>
      <w:pPr>
        <w:tabs>
          <w:tab w:val="num" w:pos="720"/>
        </w:tabs>
        <w:ind w:left="720" w:hanging="5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929369B"/>
    <w:multiLevelType w:val="hybridMultilevel"/>
    <w:tmpl w:val="1A7C8D70"/>
    <w:lvl w:ilvl="0" w:tplc="44643F6E">
      <w:start w:val="1"/>
      <w:numFmt w:val="decimal"/>
      <w:lvlText w:val="%1."/>
      <w:lvlJc w:val="left"/>
      <w:pPr>
        <w:tabs>
          <w:tab w:val="num" w:pos="1457"/>
        </w:tabs>
        <w:ind w:left="1457" w:hanging="128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9990EA6"/>
    <w:multiLevelType w:val="multilevel"/>
    <w:tmpl w:val="44D4EC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"/>
      <w:lvlJc w:val="left"/>
      <w:pPr>
        <w:tabs>
          <w:tab w:val="num" w:pos="644"/>
        </w:tabs>
        <w:ind w:left="646" w:hanging="286"/>
      </w:pPr>
      <w:rPr>
        <w:rFonts w:ascii="Symbol" w:hAnsi="Symbol" w:hint="default"/>
        <w:sz w:val="1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3">
    <w:nsid w:val="5BCA2B9F"/>
    <w:multiLevelType w:val="hybridMultilevel"/>
    <w:tmpl w:val="51E4312E"/>
    <w:lvl w:ilvl="0" w:tplc="266A194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F59231A"/>
    <w:multiLevelType w:val="hybridMultilevel"/>
    <w:tmpl w:val="C5024F32"/>
    <w:lvl w:ilvl="0" w:tplc="00A640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74C615A"/>
    <w:multiLevelType w:val="hybridMultilevel"/>
    <w:tmpl w:val="F5F09266"/>
    <w:lvl w:ilvl="0" w:tplc="ED4C04BA">
      <w:start w:val="1"/>
      <w:numFmt w:val="bullet"/>
      <w:lvlText w:val=""/>
      <w:lvlJc w:val="left"/>
      <w:pPr>
        <w:ind w:left="784" w:hanging="360"/>
      </w:pPr>
      <w:rPr>
        <w:rFonts w:ascii="Symbol" w:hAnsi="Symbol" w:hint="default"/>
        <w:sz w:val="10"/>
      </w:rPr>
    </w:lvl>
    <w:lvl w:ilvl="1" w:tplc="0419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abstractNum w:abstractNumId="26">
    <w:nsid w:val="778E5218"/>
    <w:multiLevelType w:val="multilevel"/>
    <w:tmpl w:val="53B6EF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bullet"/>
      <w:lvlText w:val="-"/>
      <w:lvlJc w:val="left"/>
      <w:pPr>
        <w:tabs>
          <w:tab w:val="num" w:pos="644"/>
        </w:tabs>
        <w:ind w:left="644" w:hanging="284"/>
      </w:pPr>
      <w:rPr>
        <w:rFonts w:ascii="Times New Roman" w:hAnsi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num w:numId="1">
    <w:abstractNumId w:val="16"/>
  </w:num>
  <w:num w:numId="2">
    <w:abstractNumId w:val="12"/>
  </w:num>
  <w:num w:numId="3">
    <w:abstractNumId w:val="5"/>
  </w:num>
  <w:num w:numId="4">
    <w:abstractNumId w:val="4"/>
  </w:num>
  <w:num w:numId="5">
    <w:abstractNumId w:val="8"/>
  </w:num>
  <w:num w:numId="6">
    <w:abstractNumId w:val="15"/>
  </w:num>
  <w:num w:numId="7">
    <w:abstractNumId w:val="25"/>
  </w:num>
  <w:num w:numId="8">
    <w:abstractNumId w:val="24"/>
  </w:num>
  <w:num w:numId="9">
    <w:abstractNumId w:val="19"/>
  </w:num>
  <w:num w:numId="10">
    <w:abstractNumId w:val="23"/>
  </w:num>
  <w:num w:numId="11">
    <w:abstractNumId w:val="6"/>
  </w:num>
  <w:num w:numId="12">
    <w:abstractNumId w:val="13"/>
  </w:num>
  <w:num w:numId="13">
    <w:abstractNumId w:val="9"/>
  </w:num>
  <w:num w:numId="14">
    <w:abstractNumId w:val="3"/>
  </w:num>
  <w:num w:numId="15">
    <w:abstractNumId w:val="26"/>
  </w:num>
  <w:num w:numId="16">
    <w:abstractNumId w:val="14"/>
  </w:num>
  <w:num w:numId="17">
    <w:abstractNumId w:val="22"/>
  </w:num>
  <w:num w:numId="18">
    <w:abstractNumId w:val="20"/>
  </w:num>
  <w:num w:numId="19">
    <w:abstractNumId w:val="17"/>
  </w:num>
  <w:num w:numId="20">
    <w:abstractNumId w:val="1"/>
  </w:num>
  <w:num w:numId="21">
    <w:abstractNumId w:val="21"/>
  </w:num>
  <w:num w:numId="22">
    <w:abstractNumId w:val="2"/>
  </w:num>
  <w:num w:numId="23">
    <w:abstractNumId w:val="0"/>
  </w:num>
  <w:num w:numId="24">
    <w:abstractNumId w:val="7"/>
  </w:num>
  <w:num w:numId="25">
    <w:abstractNumId w:val="18"/>
  </w:num>
  <w:num w:numId="26">
    <w:abstractNumId w:val="10"/>
  </w:num>
  <w:num w:numId="27">
    <w:abstractNumId w:val="1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6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6176"/>
    <w:rsid w:val="0000210A"/>
    <w:rsid w:val="00002859"/>
    <w:rsid w:val="00005F13"/>
    <w:rsid w:val="0001157B"/>
    <w:rsid w:val="0001234D"/>
    <w:rsid w:val="00015B9B"/>
    <w:rsid w:val="00015BE7"/>
    <w:rsid w:val="0001664A"/>
    <w:rsid w:val="000243BF"/>
    <w:rsid w:val="00024F5D"/>
    <w:rsid w:val="00037CF7"/>
    <w:rsid w:val="00043B27"/>
    <w:rsid w:val="00047030"/>
    <w:rsid w:val="00050106"/>
    <w:rsid w:val="00051611"/>
    <w:rsid w:val="00054780"/>
    <w:rsid w:val="0005516E"/>
    <w:rsid w:val="00056087"/>
    <w:rsid w:val="00060802"/>
    <w:rsid w:val="00061F99"/>
    <w:rsid w:val="00072D52"/>
    <w:rsid w:val="000739DC"/>
    <w:rsid w:val="000775BF"/>
    <w:rsid w:val="00080FE4"/>
    <w:rsid w:val="000810FF"/>
    <w:rsid w:val="00083314"/>
    <w:rsid w:val="000858EF"/>
    <w:rsid w:val="00086F4C"/>
    <w:rsid w:val="00087F54"/>
    <w:rsid w:val="000907CC"/>
    <w:rsid w:val="00090861"/>
    <w:rsid w:val="00091713"/>
    <w:rsid w:val="000922CB"/>
    <w:rsid w:val="000946B1"/>
    <w:rsid w:val="00097375"/>
    <w:rsid w:val="000A202B"/>
    <w:rsid w:val="000A3F94"/>
    <w:rsid w:val="000A724C"/>
    <w:rsid w:val="000C0462"/>
    <w:rsid w:val="000C7A68"/>
    <w:rsid w:val="000D2E56"/>
    <w:rsid w:val="000D58F6"/>
    <w:rsid w:val="000D75ED"/>
    <w:rsid w:val="000E43C1"/>
    <w:rsid w:val="000F1412"/>
    <w:rsid w:val="000F1C7E"/>
    <w:rsid w:val="000F340E"/>
    <w:rsid w:val="000F35F2"/>
    <w:rsid w:val="000F743C"/>
    <w:rsid w:val="00100456"/>
    <w:rsid w:val="00100980"/>
    <w:rsid w:val="00101389"/>
    <w:rsid w:val="001026C5"/>
    <w:rsid w:val="0010293C"/>
    <w:rsid w:val="001040B2"/>
    <w:rsid w:val="001057DF"/>
    <w:rsid w:val="00115C12"/>
    <w:rsid w:val="00115FE9"/>
    <w:rsid w:val="00117F3D"/>
    <w:rsid w:val="001232F5"/>
    <w:rsid w:val="00123E7D"/>
    <w:rsid w:val="00123F2B"/>
    <w:rsid w:val="00126674"/>
    <w:rsid w:val="00130887"/>
    <w:rsid w:val="00131326"/>
    <w:rsid w:val="001333EF"/>
    <w:rsid w:val="00133426"/>
    <w:rsid w:val="00140968"/>
    <w:rsid w:val="00141799"/>
    <w:rsid w:val="00152675"/>
    <w:rsid w:val="00155D92"/>
    <w:rsid w:val="001576C9"/>
    <w:rsid w:val="0016106C"/>
    <w:rsid w:val="00162DF2"/>
    <w:rsid w:val="00163887"/>
    <w:rsid w:val="00163A66"/>
    <w:rsid w:val="00164AE7"/>
    <w:rsid w:val="00165155"/>
    <w:rsid w:val="00167089"/>
    <w:rsid w:val="00171064"/>
    <w:rsid w:val="00171D80"/>
    <w:rsid w:val="00175115"/>
    <w:rsid w:val="001761C4"/>
    <w:rsid w:val="001776E9"/>
    <w:rsid w:val="00180E5B"/>
    <w:rsid w:val="0018267B"/>
    <w:rsid w:val="001865C7"/>
    <w:rsid w:val="001872B5"/>
    <w:rsid w:val="00190ABB"/>
    <w:rsid w:val="0019721B"/>
    <w:rsid w:val="001A2FFA"/>
    <w:rsid w:val="001A4875"/>
    <w:rsid w:val="001A4D09"/>
    <w:rsid w:val="001B2D79"/>
    <w:rsid w:val="001B50EF"/>
    <w:rsid w:val="001B61A7"/>
    <w:rsid w:val="001B7F8B"/>
    <w:rsid w:val="001C46FB"/>
    <w:rsid w:val="001C5287"/>
    <w:rsid w:val="001D0148"/>
    <w:rsid w:val="001D1683"/>
    <w:rsid w:val="001D344A"/>
    <w:rsid w:val="001D44EA"/>
    <w:rsid w:val="001E07EA"/>
    <w:rsid w:val="001E180F"/>
    <w:rsid w:val="001F1B9A"/>
    <w:rsid w:val="001F1FB1"/>
    <w:rsid w:val="001F2B11"/>
    <w:rsid w:val="001F2EA0"/>
    <w:rsid w:val="001F5E4B"/>
    <w:rsid w:val="0020131E"/>
    <w:rsid w:val="002017C0"/>
    <w:rsid w:val="00202E23"/>
    <w:rsid w:val="002033E4"/>
    <w:rsid w:val="00205105"/>
    <w:rsid w:val="0020549D"/>
    <w:rsid w:val="0020657E"/>
    <w:rsid w:val="00213426"/>
    <w:rsid w:val="00214315"/>
    <w:rsid w:val="00214449"/>
    <w:rsid w:val="002144BB"/>
    <w:rsid w:val="00214C65"/>
    <w:rsid w:val="00216D96"/>
    <w:rsid w:val="00222C4E"/>
    <w:rsid w:val="00223773"/>
    <w:rsid w:val="00224604"/>
    <w:rsid w:val="00226137"/>
    <w:rsid w:val="00226DED"/>
    <w:rsid w:val="00230682"/>
    <w:rsid w:val="00234473"/>
    <w:rsid w:val="00234A7D"/>
    <w:rsid w:val="00235776"/>
    <w:rsid w:val="00237872"/>
    <w:rsid w:val="00240453"/>
    <w:rsid w:val="002412D1"/>
    <w:rsid w:val="0024252C"/>
    <w:rsid w:val="00245161"/>
    <w:rsid w:val="00252542"/>
    <w:rsid w:val="00252D59"/>
    <w:rsid w:val="0025326E"/>
    <w:rsid w:val="00262027"/>
    <w:rsid w:val="002672D9"/>
    <w:rsid w:val="00270AEB"/>
    <w:rsid w:val="0027208A"/>
    <w:rsid w:val="0027517B"/>
    <w:rsid w:val="00275654"/>
    <w:rsid w:val="00275EDB"/>
    <w:rsid w:val="00282E2C"/>
    <w:rsid w:val="00283987"/>
    <w:rsid w:val="00287613"/>
    <w:rsid w:val="00287992"/>
    <w:rsid w:val="00290E6A"/>
    <w:rsid w:val="00291E06"/>
    <w:rsid w:val="00293599"/>
    <w:rsid w:val="002945D0"/>
    <w:rsid w:val="002964A6"/>
    <w:rsid w:val="00297A79"/>
    <w:rsid w:val="002A184E"/>
    <w:rsid w:val="002A2CAE"/>
    <w:rsid w:val="002A4259"/>
    <w:rsid w:val="002A54C0"/>
    <w:rsid w:val="002B2C5F"/>
    <w:rsid w:val="002B3856"/>
    <w:rsid w:val="002B5F63"/>
    <w:rsid w:val="002B6379"/>
    <w:rsid w:val="002B6DE3"/>
    <w:rsid w:val="002C1B1B"/>
    <w:rsid w:val="002C3E33"/>
    <w:rsid w:val="002C55CE"/>
    <w:rsid w:val="002D0F3E"/>
    <w:rsid w:val="002D3AD4"/>
    <w:rsid w:val="002D5250"/>
    <w:rsid w:val="002D6B07"/>
    <w:rsid w:val="002E2A40"/>
    <w:rsid w:val="002E4E6E"/>
    <w:rsid w:val="002F44B7"/>
    <w:rsid w:val="002F556D"/>
    <w:rsid w:val="00301A1C"/>
    <w:rsid w:val="0030363D"/>
    <w:rsid w:val="00306EF4"/>
    <w:rsid w:val="00310165"/>
    <w:rsid w:val="00310D40"/>
    <w:rsid w:val="0031109B"/>
    <w:rsid w:val="003122F4"/>
    <w:rsid w:val="00320BC1"/>
    <w:rsid w:val="00323BB1"/>
    <w:rsid w:val="0032448F"/>
    <w:rsid w:val="00327526"/>
    <w:rsid w:val="00330A27"/>
    <w:rsid w:val="00330CD9"/>
    <w:rsid w:val="00334B82"/>
    <w:rsid w:val="003355F4"/>
    <w:rsid w:val="0034293E"/>
    <w:rsid w:val="00344D67"/>
    <w:rsid w:val="003455D5"/>
    <w:rsid w:val="00345B79"/>
    <w:rsid w:val="00345BAE"/>
    <w:rsid w:val="0034666C"/>
    <w:rsid w:val="0035227B"/>
    <w:rsid w:val="003540DD"/>
    <w:rsid w:val="003547F9"/>
    <w:rsid w:val="00355B0E"/>
    <w:rsid w:val="00357330"/>
    <w:rsid w:val="003616FE"/>
    <w:rsid w:val="00370337"/>
    <w:rsid w:val="0037142E"/>
    <w:rsid w:val="00373931"/>
    <w:rsid w:val="00374033"/>
    <w:rsid w:val="00381B06"/>
    <w:rsid w:val="003841F6"/>
    <w:rsid w:val="003846AF"/>
    <w:rsid w:val="00385724"/>
    <w:rsid w:val="00391A9A"/>
    <w:rsid w:val="003950DF"/>
    <w:rsid w:val="003A0975"/>
    <w:rsid w:val="003A697F"/>
    <w:rsid w:val="003A6BB8"/>
    <w:rsid w:val="003A7364"/>
    <w:rsid w:val="003B35D8"/>
    <w:rsid w:val="003B6A1F"/>
    <w:rsid w:val="003B7A44"/>
    <w:rsid w:val="003C0390"/>
    <w:rsid w:val="003C08FC"/>
    <w:rsid w:val="003C25DE"/>
    <w:rsid w:val="003C344B"/>
    <w:rsid w:val="003C4E91"/>
    <w:rsid w:val="003C5E70"/>
    <w:rsid w:val="003C73EC"/>
    <w:rsid w:val="003D0BA7"/>
    <w:rsid w:val="003D273B"/>
    <w:rsid w:val="003E6DC2"/>
    <w:rsid w:val="003F31B6"/>
    <w:rsid w:val="003F3230"/>
    <w:rsid w:val="003F3E54"/>
    <w:rsid w:val="003F56B1"/>
    <w:rsid w:val="003F5F29"/>
    <w:rsid w:val="003F75E8"/>
    <w:rsid w:val="00402FC8"/>
    <w:rsid w:val="0040529B"/>
    <w:rsid w:val="0040590D"/>
    <w:rsid w:val="0041166C"/>
    <w:rsid w:val="00411799"/>
    <w:rsid w:val="00415A38"/>
    <w:rsid w:val="00420D33"/>
    <w:rsid w:val="0042183C"/>
    <w:rsid w:val="00425409"/>
    <w:rsid w:val="004254A6"/>
    <w:rsid w:val="00425729"/>
    <w:rsid w:val="00426591"/>
    <w:rsid w:val="00426CCD"/>
    <w:rsid w:val="004302F6"/>
    <w:rsid w:val="00430B54"/>
    <w:rsid w:val="0043142C"/>
    <w:rsid w:val="00431642"/>
    <w:rsid w:val="00433BBE"/>
    <w:rsid w:val="004345EC"/>
    <w:rsid w:val="00436162"/>
    <w:rsid w:val="00436BDB"/>
    <w:rsid w:val="004408BA"/>
    <w:rsid w:val="00440BF8"/>
    <w:rsid w:val="00443C4C"/>
    <w:rsid w:val="0044401D"/>
    <w:rsid w:val="00444E65"/>
    <w:rsid w:val="0045318D"/>
    <w:rsid w:val="00453E5D"/>
    <w:rsid w:val="00454A12"/>
    <w:rsid w:val="00455C8E"/>
    <w:rsid w:val="00462614"/>
    <w:rsid w:val="00467EB0"/>
    <w:rsid w:val="0047000E"/>
    <w:rsid w:val="00470C6D"/>
    <w:rsid w:val="004723E3"/>
    <w:rsid w:val="00473515"/>
    <w:rsid w:val="00475819"/>
    <w:rsid w:val="00480742"/>
    <w:rsid w:val="004825A5"/>
    <w:rsid w:val="00493032"/>
    <w:rsid w:val="00495A91"/>
    <w:rsid w:val="0049733F"/>
    <w:rsid w:val="004B2264"/>
    <w:rsid w:val="004C1588"/>
    <w:rsid w:val="004C17B6"/>
    <w:rsid w:val="004C1B31"/>
    <w:rsid w:val="004C4CC8"/>
    <w:rsid w:val="004C7A7B"/>
    <w:rsid w:val="004D3403"/>
    <w:rsid w:val="004D357D"/>
    <w:rsid w:val="004D55D6"/>
    <w:rsid w:val="004D5BED"/>
    <w:rsid w:val="004D5DC0"/>
    <w:rsid w:val="004F0986"/>
    <w:rsid w:val="004F1295"/>
    <w:rsid w:val="004F1E2E"/>
    <w:rsid w:val="004F5E56"/>
    <w:rsid w:val="004F6021"/>
    <w:rsid w:val="00501B0F"/>
    <w:rsid w:val="005024BC"/>
    <w:rsid w:val="00503770"/>
    <w:rsid w:val="0050430B"/>
    <w:rsid w:val="00504852"/>
    <w:rsid w:val="005051EE"/>
    <w:rsid w:val="00505BEE"/>
    <w:rsid w:val="005115F1"/>
    <w:rsid w:val="00515EE2"/>
    <w:rsid w:val="005215D9"/>
    <w:rsid w:val="005218E9"/>
    <w:rsid w:val="00521D93"/>
    <w:rsid w:val="0052335D"/>
    <w:rsid w:val="00531B7F"/>
    <w:rsid w:val="00534F75"/>
    <w:rsid w:val="00540984"/>
    <w:rsid w:val="00541081"/>
    <w:rsid w:val="00544269"/>
    <w:rsid w:val="00545048"/>
    <w:rsid w:val="0055045E"/>
    <w:rsid w:val="005511B4"/>
    <w:rsid w:val="00552A1F"/>
    <w:rsid w:val="00553239"/>
    <w:rsid w:val="00554892"/>
    <w:rsid w:val="00554E47"/>
    <w:rsid w:val="005575B2"/>
    <w:rsid w:val="00560023"/>
    <w:rsid w:val="0056086C"/>
    <w:rsid w:val="00564908"/>
    <w:rsid w:val="00565644"/>
    <w:rsid w:val="00570A0F"/>
    <w:rsid w:val="005740F9"/>
    <w:rsid w:val="0057700F"/>
    <w:rsid w:val="00584A92"/>
    <w:rsid w:val="005870FA"/>
    <w:rsid w:val="005879AE"/>
    <w:rsid w:val="00587B64"/>
    <w:rsid w:val="00587F53"/>
    <w:rsid w:val="00590A93"/>
    <w:rsid w:val="0059203B"/>
    <w:rsid w:val="00594ECC"/>
    <w:rsid w:val="0059509B"/>
    <w:rsid w:val="005A0127"/>
    <w:rsid w:val="005A065A"/>
    <w:rsid w:val="005A10A9"/>
    <w:rsid w:val="005A2096"/>
    <w:rsid w:val="005A3DF8"/>
    <w:rsid w:val="005A570F"/>
    <w:rsid w:val="005B0C4F"/>
    <w:rsid w:val="005B1931"/>
    <w:rsid w:val="005B387D"/>
    <w:rsid w:val="005B41CC"/>
    <w:rsid w:val="005B4B7C"/>
    <w:rsid w:val="005C0A6F"/>
    <w:rsid w:val="005C0E0E"/>
    <w:rsid w:val="005C1AF3"/>
    <w:rsid w:val="005C27B3"/>
    <w:rsid w:val="005C3AC6"/>
    <w:rsid w:val="005C41BF"/>
    <w:rsid w:val="005C5C7B"/>
    <w:rsid w:val="005C68EA"/>
    <w:rsid w:val="005D1BA8"/>
    <w:rsid w:val="005D1E69"/>
    <w:rsid w:val="005D2079"/>
    <w:rsid w:val="005D3CA5"/>
    <w:rsid w:val="005D6C5F"/>
    <w:rsid w:val="005E040F"/>
    <w:rsid w:val="005E1398"/>
    <w:rsid w:val="005E1B7F"/>
    <w:rsid w:val="005E22A6"/>
    <w:rsid w:val="005E2848"/>
    <w:rsid w:val="005E34B3"/>
    <w:rsid w:val="005E3A6C"/>
    <w:rsid w:val="005F266A"/>
    <w:rsid w:val="005F268E"/>
    <w:rsid w:val="005F3AE0"/>
    <w:rsid w:val="005F4636"/>
    <w:rsid w:val="005F5D9C"/>
    <w:rsid w:val="005F62CC"/>
    <w:rsid w:val="005F6FFD"/>
    <w:rsid w:val="005F787E"/>
    <w:rsid w:val="00601FCF"/>
    <w:rsid w:val="00603A3D"/>
    <w:rsid w:val="00605472"/>
    <w:rsid w:val="00605EC0"/>
    <w:rsid w:val="00611AD0"/>
    <w:rsid w:val="00614901"/>
    <w:rsid w:val="006200B8"/>
    <w:rsid w:val="00620F3C"/>
    <w:rsid w:val="006222E1"/>
    <w:rsid w:val="00622884"/>
    <w:rsid w:val="00623097"/>
    <w:rsid w:val="00626E83"/>
    <w:rsid w:val="006302AA"/>
    <w:rsid w:val="00630447"/>
    <w:rsid w:val="00630A62"/>
    <w:rsid w:val="006324A8"/>
    <w:rsid w:val="006426FC"/>
    <w:rsid w:val="00642E65"/>
    <w:rsid w:val="00642FD4"/>
    <w:rsid w:val="006432CD"/>
    <w:rsid w:val="006473AB"/>
    <w:rsid w:val="00652B83"/>
    <w:rsid w:val="006576AA"/>
    <w:rsid w:val="006578C5"/>
    <w:rsid w:val="00660A86"/>
    <w:rsid w:val="006618B9"/>
    <w:rsid w:val="00664173"/>
    <w:rsid w:val="0066468C"/>
    <w:rsid w:val="0066539B"/>
    <w:rsid w:val="0066568A"/>
    <w:rsid w:val="006678AC"/>
    <w:rsid w:val="0067150D"/>
    <w:rsid w:val="00675EC3"/>
    <w:rsid w:val="00677445"/>
    <w:rsid w:val="006779B6"/>
    <w:rsid w:val="0068090F"/>
    <w:rsid w:val="00681FC2"/>
    <w:rsid w:val="00682F47"/>
    <w:rsid w:val="0068563A"/>
    <w:rsid w:val="00686227"/>
    <w:rsid w:val="0068656D"/>
    <w:rsid w:val="006A1169"/>
    <w:rsid w:val="006A4A86"/>
    <w:rsid w:val="006A5E43"/>
    <w:rsid w:val="006B0CF2"/>
    <w:rsid w:val="006B30D6"/>
    <w:rsid w:val="006B450C"/>
    <w:rsid w:val="006B78B5"/>
    <w:rsid w:val="006C01A2"/>
    <w:rsid w:val="006C114A"/>
    <w:rsid w:val="006C1A6D"/>
    <w:rsid w:val="006C2394"/>
    <w:rsid w:val="006D13FA"/>
    <w:rsid w:val="006D27DA"/>
    <w:rsid w:val="006D28E9"/>
    <w:rsid w:val="006D4568"/>
    <w:rsid w:val="006D4CE4"/>
    <w:rsid w:val="006D680C"/>
    <w:rsid w:val="006E28D0"/>
    <w:rsid w:val="006E47FB"/>
    <w:rsid w:val="006E5350"/>
    <w:rsid w:val="006F2AAB"/>
    <w:rsid w:val="006F3049"/>
    <w:rsid w:val="006F63CA"/>
    <w:rsid w:val="006F7095"/>
    <w:rsid w:val="0070186D"/>
    <w:rsid w:val="00702653"/>
    <w:rsid w:val="00704002"/>
    <w:rsid w:val="0071259F"/>
    <w:rsid w:val="00713111"/>
    <w:rsid w:val="0071322F"/>
    <w:rsid w:val="007147E7"/>
    <w:rsid w:val="007223DE"/>
    <w:rsid w:val="0072289D"/>
    <w:rsid w:val="0072537C"/>
    <w:rsid w:val="007256D1"/>
    <w:rsid w:val="00725A95"/>
    <w:rsid w:val="00726F40"/>
    <w:rsid w:val="00727923"/>
    <w:rsid w:val="0073112C"/>
    <w:rsid w:val="007321D3"/>
    <w:rsid w:val="0073269E"/>
    <w:rsid w:val="00733282"/>
    <w:rsid w:val="00733887"/>
    <w:rsid w:val="0073585E"/>
    <w:rsid w:val="007362FB"/>
    <w:rsid w:val="00737271"/>
    <w:rsid w:val="007424E8"/>
    <w:rsid w:val="00742B90"/>
    <w:rsid w:val="00744D95"/>
    <w:rsid w:val="007511ED"/>
    <w:rsid w:val="007516CB"/>
    <w:rsid w:val="00757790"/>
    <w:rsid w:val="00762DDA"/>
    <w:rsid w:val="00763929"/>
    <w:rsid w:val="007639CC"/>
    <w:rsid w:val="00772B2A"/>
    <w:rsid w:val="00780DB2"/>
    <w:rsid w:val="00781F2B"/>
    <w:rsid w:val="00782F37"/>
    <w:rsid w:val="00785F1B"/>
    <w:rsid w:val="00787E7F"/>
    <w:rsid w:val="00790C25"/>
    <w:rsid w:val="007943E5"/>
    <w:rsid w:val="00796D3B"/>
    <w:rsid w:val="007A09CD"/>
    <w:rsid w:val="007A2A14"/>
    <w:rsid w:val="007A2AE4"/>
    <w:rsid w:val="007A2F3D"/>
    <w:rsid w:val="007A47C4"/>
    <w:rsid w:val="007A5BBF"/>
    <w:rsid w:val="007B05D2"/>
    <w:rsid w:val="007B174B"/>
    <w:rsid w:val="007B32B4"/>
    <w:rsid w:val="007B3BFC"/>
    <w:rsid w:val="007B44A3"/>
    <w:rsid w:val="007B48F2"/>
    <w:rsid w:val="007C0741"/>
    <w:rsid w:val="007C3151"/>
    <w:rsid w:val="007C624C"/>
    <w:rsid w:val="007C7684"/>
    <w:rsid w:val="007D2752"/>
    <w:rsid w:val="007D4E9F"/>
    <w:rsid w:val="007D5CC0"/>
    <w:rsid w:val="007E1DA4"/>
    <w:rsid w:val="007E214C"/>
    <w:rsid w:val="007E3BB2"/>
    <w:rsid w:val="007E517D"/>
    <w:rsid w:val="007E589D"/>
    <w:rsid w:val="007E5EA5"/>
    <w:rsid w:val="007F0134"/>
    <w:rsid w:val="007F2B2F"/>
    <w:rsid w:val="007F53C7"/>
    <w:rsid w:val="007F596A"/>
    <w:rsid w:val="007F63AB"/>
    <w:rsid w:val="007F76B7"/>
    <w:rsid w:val="0080096A"/>
    <w:rsid w:val="00804A59"/>
    <w:rsid w:val="00807FEC"/>
    <w:rsid w:val="00813ECF"/>
    <w:rsid w:val="00815CD6"/>
    <w:rsid w:val="00821231"/>
    <w:rsid w:val="0082241B"/>
    <w:rsid w:val="0082454C"/>
    <w:rsid w:val="00825766"/>
    <w:rsid w:val="0082682F"/>
    <w:rsid w:val="00831FB3"/>
    <w:rsid w:val="00833223"/>
    <w:rsid w:val="008354E5"/>
    <w:rsid w:val="008428F3"/>
    <w:rsid w:val="00845D5C"/>
    <w:rsid w:val="00850340"/>
    <w:rsid w:val="0085040D"/>
    <w:rsid w:val="0085285E"/>
    <w:rsid w:val="008531DD"/>
    <w:rsid w:val="00855139"/>
    <w:rsid w:val="008624A7"/>
    <w:rsid w:val="00863AF3"/>
    <w:rsid w:val="00864D8C"/>
    <w:rsid w:val="00866B53"/>
    <w:rsid w:val="00874649"/>
    <w:rsid w:val="008754AB"/>
    <w:rsid w:val="00875B30"/>
    <w:rsid w:val="00893FED"/>
    <w:rsid w:val="00897BE0"/>
    <w:rsid w:val="008A0F78"/>
    <w:rsid w:val="008A1AB9"/>
    <w:rsid w:val="008A652B"/>
    <w:rsid w:val="008A7915"/>
    <w:rsid w:val="008A799D"/>
    <w:rsid w:val="008B145F"/>
    <w:rsid w:val="008B15F2"/>
    <w:rsid w:val="008C5E6C"/>
    <w:rsid w:val="008C74C1"/>
    <w:rsid w:val="008D2EBE"/>
    <w:rsid w:val="008D5DAB"/>
    <w:rsid w:val="008D6589"/>
    <w:rsid w:val="008E15BF"/>
    <w:rsid w:val="008E37B3"/>
    <w:rsid w:val="008F2072"/>
    <w:rsid w:val="008F2AE3"/>
    <w:rsid w:val="008F4678"/>
    <w:rsid w:val="008F4BC5"/>
    <w:rsid w:val="008F69BE"/>
    <w:rsid w:val="008F6A60"/>
    <w:rsid w:val="009020F2"/>
    <w:rsid w:val="00903206"/>
    <w:rsid w:val="00903F24"/>
    <w:rsid w:val="00904222"/>
    <w:rsid w:val="00904CF9"/>
    <w:rsid w:val="009106E1"/>
    <w:rsid w:val="009112B2"/>
    <w:rsid w:val="00912BD6"/>
    <w:rsid w:val="009139D8"/>
    <w:rsid w:val="00920D19"/>
    <w:rsid w:val="00921D00"/>
    <w:rsid w:val="0092651E"/>
    <w:rsid w:val="00930874"/>
    <w:rsid w:val="00933A3A"/>
    <w:rsid w:val="00936F61"/>
    <w:rsid w:val="0094074E"/>
    <w:rsid w:val="00942520"/>
    <w:rsid w:val="00943436"/>
    <w:rsid w:val="0094376E"/>
    <w:rsid w:val="00943B11"/>
    <w:rsid w:val="009440B0"/>
    <w:rsid w:val="0094570F"/>
    <w:rsid w:val="00945DAA"/>
    <w:rsid w:val="00947164"/>
    <w:rsid w:val="00955107"/>
    <w:rsid w:val="009561DA"/>
    <w:rsid w:val="00956F07"/>
    <w:rsid w:val="00957462"/>
    <w:rsid w:val="00957ACF"/>
    <w:rsid w:val="009601A3"/>
    <w:rsid w:val="009601DA"/>
    <w:rsid w:val="00960448"/>
    <w:rsid w:val="00966F7E"/>
    <w:rsid w:val="0097143A"/>
    <w:rsid w:val="00972853"/>
    <w:rsid w:val="009743CE"/>
    <w:rsid w:val="00976425"/>
    <w:rsid w:val="00976C0F"/>
    <w:rsid w:val="00977A4A"/>
    <w:rsid w:val="00980ABA"/>
    <w:rsid w:val="00987456"/>
    <w:rsid w:val="00996426"/>
    <w:rsid w:val="009A529A"/>
    <w:rsid w:val="009B1495"/>
    <w:rsid w:val="009B36C7"/>
    <w:rsid w:val="009B4666"/>
    <w:rsid w:val="009B66CD"/>
    <w:rsid w:val="009C486F"/>
    <w:rsid w:val="009C5803"/>
    <w:rsid w:val="009D3A97"/>
    <w:rsid w:val="009D44C8"/>
    <w:rsid w:val="009D6996"/>
    <w:rsid w:val="009E0A03"/>
    <w:rsid w:val="009E5359"/>
    <w:rsid w:val="009E5589"/>
    <w:rsid w:val="009F4833"/>
    <w:rsid w:val="009F5906"/>
    <w:rsid w:val="00A00479"/>
    <w:rsid w:val="00A0237C"/>
    <w:rsid w:val="00A05E83"/>
    <w:rsid w:val="00A10B00"/>
    <w:rsid w:val="00A10B13"/>
    <w:rsid w:val="00A17623"/>
    <w:rsid w:val="00A20458"/>
    <w:rsid w:val="00A2094E"/>
    <w:rsid w:val="00A21BDD"/>
    <w:rsid w:val="00A21ED0"/>
    <w:rsid w:val="00A21EE7"/>
    <w:rsid w:val="00A2640F"/>
    <w:rsid w:val="00A30248"/>
    <w:rsid w:val="00A30621"/>
    <w:rsid w:val="00A3462E"/>
    <w:rsid w:val="00A35FB4"/>
    <w:rsid w:val="00A36440"/>
    <w:rsid w:val="00A37FAF"/>
    <w:rsid w:val="00A400E7"/>
    <w:rsid w:val="00A40DFB"/>
    <w:rsid w:val="00A40EC9"/>
    <w:rsid w:val="00A41B68"/>
    <w:rsid w:val="00A426BE"/>
    <w:rsid w:val="00A43A2A"/>
    <w:rsid w:val="00A472A2"/>
    <w:rsid w:val="00A51991"/>
    <w:rsid w:val="00A52EB9"/>
    <w:rsid w:val="00A5376E"/>
    <w:rsid w:val="00A5714A"/>
    <w:rsid w:val="00A61230"/>
    <w:rsid w:val="00A61615"/>
    <w:rsid w:val="00A623C3"/>
    <w:rsid w:val="00A71B9C"/>
    <w:rsid w:val="00A74E92"/>
    <w:rsid w:val="00A80F62"/>
    <w:rsid w:val="00A81808"/>
    <w:rsid w:val="00A82C0A"/>
    <w:rsid w:val="00A84932"/>
    <w:rsid w:val="00A856D0"/>
    <w:rsid w:val="00A86050"/>
    <w:rsid w:val="00A86D4E"/>
    <w:rsid w:val="00A87EBD"/>
    <w:rsid w:val="00A921AE"/>
    <w:rsid w:val="00A93C56"/>
    <w:rsid w:val="00A94A27"/>
    <w:rsid w:val="00A94AF1"/>
    <w:rsid w:val="00AB6852"/>
    <w:rsid w:val="00AB71F4"/>
    <w:rsid w:val="00AB7BB6"/>
    <w:rsid w:val="00AB7C68"/>
    <w:rsid w:val="00AC2CD6"/>
    <w:rsid w:val="00AD408D"/>
    <w:rsid w:val="00AD4AE3"/>
    <w:rsid w:val="00AD73BA"/>
    <w:rsid w:val="00AE0F47"/>
    <w:rsid w:val="00AE56B8"/>
    <w:rsid w:val="00AE6176"/>
    <w:rsid w:val="00AE79BB"/>
    <w:rsid w:val="00AF11A7"/>
    <w:rsid w:val="00AF46F2"/>
    <w:rsid w:val="00AF4797"/>
    <w:rsid w:val="00B02D81"/>
    <w:rsid w:val="00B06144"/>
    <w:rsid w:val="00B06D35"/>
    <w:rsid w:val="00B07B5C"/>
    <w:rsid w:val="00B17F21"/>
    <w:rsid w:val="00B20C15"/>
    <w:rsid w:val="00B24330"/>
    <w:rsid w:val="00B24CF7"/>
    <w:rsid w:val="00B26221"/>
    <w:rsid w:val="00B2658F"/>
    <w:rsid w:val="00B3017F"/>
    <w:rsid w:val="00B31E63"/>
    <w:rsid w:val="00B3433E"/>
    <w:rsid w:val="00B346EA"/>
    <w:rsid w:val="00B40C47"/>
    <w:rsid w:val="00B4215C"/>
    <w:rsid w:val="00B4501D"/>
    <w:rsid w:val="00B460B9"/>
    <w:rsid w:val="00B47285"/>
    <w:rsid w:val="00B50267"/>
    <w:rsid w:val="00B51879"/>
    <w:rsid w:val="00B52AB6"/>
    <w:rsid w:val="00B5391B"/>
    <w:rsid w:val="00B610BE"/>
    <w:rsid w:val="00B6584A"/>
    <w:rsid w:val="00B70555"/>
    <w:rsid w:val="00B72CE2"/>
    <w:rsid w:val="00B72DAF"/>
    <w:rsid w:val="00B74329"/>
    <w:rsid w:val="00B748ED"/>
    <w:rsid w:val="00B84BC6"/>
    <w:rsid w:val="00B84E12"/>
    <w:rsid w:val="00B8561B"/>
    <w:rsid w:val="00B85DAD"/>
    <w:rsid w:val="00B8779D"/>
    <w:rsid w:val="00B90288"/>
    <w:rsid w:val="00B91098"/>
    <w:rsid w:val="00B91D23"/>
    <w:rsid w:val="00B92CBF"/>
    <w:rsid w:val="00B9398E"/>
    <w:rsid w:val="00B9430D"/>
    <w:rsid w:val="00B94A3E"/>
    <w:rsid w:val="00B9522D"/>
    <w:rsid w:val="00B95742"/>
    <w:rsid w:val="00BA30F3"/>
    <w:rsid w:val="00BA47B4"/>
    <w:rsid w:val="00BB0E40"/>
    <w:rsid w:val="00BB1816"/>
    <w:rsid w:val="00BB207B"/>
    <w:rsid w:val="00BB3A7D"/>
    <w:rsid w:val="00BB646B"/>
    <w:rsid w:val="00BC208E"/>
    <w:rsid w:val="00BC29A8"/>
    <w:rsid w:val="00BC5161"/>
    <w:rsid w:val="00BD0748"/>
    <w:rsid w:val="00BD133C"/>
    <w:rsid w:val="00BD39A8"/>
    <w:rsid w:val="00BD4E28"/>
    <w:rsid w:val="00BD5D8B"/>
    <w:rsid w:val="00BD69A1"/>
    <w:rsid w:val="00BE19E9"/>
    <w:rsid w:val="00BE34EA"/>
    <w:rsid w:val="00BE4188"/>
    <w:rsid w:val="00BE5291"/>
    <w:rsid w:val="00BE5740"/>
    <w:rsid w:val="00BE60D2"/>
    <w:rsid w:val="00BE7CAD"/>
    <w:rsid w:val="00BF39E9"/>
    <w:rsid w:val="00BF66C9"/>
    <w:rsid w:val="00C0180C"/>
    <w:rsid w:val="00C02D08"/>
    <w:rsid w:val="00C04A0B"/>
    <w:rsid w:val="00C0530B"/>
    <w:rsid w:val="00C063C5"/>
    <w:rsid w:val="00C06531"/>
    <w:rsid w:val="00C070D3"/>
    <w:rsid w:val="00C1065C"/>
    <w:rsid w:val="00C11F04"/>
    <w:rsid w:val="00C1343B"/>
    <w:rsid w:val="00C14F29"/>
    <w:rsid w:val="00C169CA"/>
    <w:rsid w:val="00C200C7"/>
    <w:rsid w:val="00C23276"/>
    <w:rsid w:val="00C242EB"/>
    <w:rsid w:val="00C242FE"/>
    <w:rsid w:val="00C24A11"/>
    <w:rsid w:val="00C30DFD"/>
    <w:rsid w:val="00C44149"/>
    <w:rsid w:val="00C45353"/>
    <w:rsid w:val="00C46961"/>
    <w:rsid w:val="00C47042"/>
    <w:rsid w:val="00C50437"/>
    <w:rsid w:val="00C50AC2"/>
    <w:rsid w:val="00C60121"/>
    <w:rsid w:val="00C60BF8"/>
    <w:rsid w:val="00C60D91"/>
    <w:rsid w:val="00C61407"/>
    <w:rsid w:val="00C61FFF"/>
    <w:rsid w:val="00C62970"/>
    <w:rsid w:val="00C62D2B"/>
    <w:rsid w:val="00C63EFF"/>
    <w:rsid w:val="00C666D3"/>
    <w:rsid w:val="00C70E85"/>
    <w:rsid w:val="00C73B0A"/>
    <w:rsid w:val="00C77BFB"/>
    <w:rsid w:val="00C8273B"/>
    <w:rsid w:val="00C82C43"/>
    <w:rsid w:val="00C878D7"/>
    <w:rsid w:val="00C9080E"/>
    <w:rsid w:val="00C92C28"/>
    <w:rsid w:val="00C93BE0"/>
    <w:rsid w:val="00CA0F0A"/>
    <w:rsid w:val="00CA12C1"/>
    <w:rsid w:val="00CA2BEF"/>
    <w:rsid w:val="00CA42AD"/>
    <w:rsid w:val="00CA598F"/>
    <w:rsid w:val="00CA5E77"/>
    <w:rsid w:val="00CA7A26"/>
    <w:rsid w:val="00CB0C65"/>
    <w:rsid w:val="00CB168C"/>
    <w:rsid w:val="00CB4555"/>
    <w:rsid w:val="00CB79BB"/>
    <w:rsid w:val="00CB7B89"/>
    <w:rsid w:val="00CC21E8"/>
    <w:rsid w:val="00CC245D"/>
    <w:rsid w:val="00CC33F9"/>
    <w:rsid w:val="00CC51C4"/>
    <w:rsid w:val="00CC6C84"/>
    <w:rsid w:val="00CC7478"/>
    <w:rsid w:val="00CD06C9"/>
    <w:rsid w:val="00CD567A"/>
    <w:rsid w:val="00CD572D"/>
    <w:rsid w:val="00CE04C7"/>
    <w:rsid w:val="00CE25DE"/>
    <w:rsid w:val="00CE2709"/>
    <w:rsid w:val="00CE4CD3"/>
    <w:rsid w:val="00CE4EEF"/>
    <w:rsid w:val="00CE5EDF"/>
    <w:rsid w:val="00CE6ADC"/>
    <w:rsid w:val="00CE6F82"/>
    <w:rsid w:val="00CF18B3"/>
    <w:rsid w:val="00CF3A07"/>
    <w:rsid w:val="00CF6851"/>
    <w:rsid w:val="00CF7C88"/>
    <w:rsid w:val="00D005BF"/>
    <w:rsid w:val="00D113BF"/>
    <w:rsid w:val="00D12F7A"/>
    <w:rsid w:val="00D14683"/>
    <w:rsid w:val="00D23F80"/>
    <w:rsid w:val="00D2713B"/>
    <w:rsid w:val="00D332B5"/>
    <w:rsid w:val="00D3396A"/>
    <w:rsid w:val="00D34910"/>
    <w:rsid w:val="00D34EED"/>
    <w:rsid w:val="00D45809"/>
    <w:rsid w:val="00D464F3"/>
    <w:rsid w:val="00D52F08"/>
    <w:rsid w:val="00D53182"/>
    <w:rsid w:val="00D549BA"/>
    <w:rsid w:val="00D620CF"/>
    <w:rsid w:val="00D63B70"/>
    <w:rsid w:val="00D65275"/>
    <w:rsid w:val="00D67B7D"/>
    <w:rsid w:val="00D71353"/>
    <w:rsid w:val="00D71882"/>
    <w:rsid w:val="00D7299B"/>
    <w:rsid w:val="00D74718"/>
    <w:rsid w:val="00D748D6"/>
    <w:rsid w:val="00D751C7"/>
    <w:rsid w:val="00D81752"/>
    <w:rsid w:val="00D85C41"/>
    <w:rsid w:val="00D974E5"/>
    <w:rsid w:val="00DA0982"/>
    <w:rsid w:val="00DA7F7E"/>
    <w:rsid w:val="00DB17EB"/>
    <w:rsid w:val="00DB220B"/>
    <w:rsid w:val="00DB252E"/>
    <w:rsid w:val="00DB594F"/>
    <w:rsid w:val="00DC197E"/>
    <w:rsid w:val="00DC1D32"/>
    <w:rsid w:val="00DC2A54"/>
    <w:rsid w:val="00DC76F0"/>
    <w:rsid w:val="00DD0C60"/>
    <w:rsid w:val="00DD1ABA"/>
    <w:rsid w:val="00DD3FDE"/>
    <w:rsid w:val="00DD5A5E"/>
    <w:rsid w:val="00DD5D0C"/>
    <w:rsid w:val="00DD6F4A"/>
    <w:rsid w:val="00DE4998"/>
    <w:rsid w:val="00DE62E0"/>
    <w:rsid w:val="00DE6956"/>
    <w:rsid w:val="00DF33D8"/>
    <w:rsid w:val="00DF3F8B"/>
    <w:rsid w:val="00DF41CC"/>
    <w:rsid w:val="00DF441D"/>
    <w:rsid w:val="00E009AB"/>
    <w:rsid w:val="00E00F28"/>
    <w:rsid w:val="00E01551"/>
    <w:rsid w:val="00E023CD"/>
    <w:rsid w:val="00E023F0"/>
    <w:rsid w:val="00E04EC3"/>
    <w:rsid w:val="00E05425"/>
    <w:rsid w:val="00E07AAD"/>
    <w:rsid w:val="00E128B3"/>
    <w:rsid w:val="00E12940"/>
    <w:rsid w:val="00E134FC"/>
    <w:rsid w:val="00E14582"/>
    <w:rsid w:val="00E15998"/>
    <w:rsid w:val="00E21735"/>
    <w:rsid w:val="00E21B59"/>
    <w:rsid w:val="00E21BDA"/>
    <w:rsid w:val="00E2510B"/>
    <w:rsid w:val="00E255A3"/>
    <w:rsid w:val="00E27FA7"/>
    <w:rsid w:val="00E33B6E"/>
    <w:rsid w:val="00E34FA7"/>
    <w:rsid w:val="00E360A6"/>
    <w:rsid w:val="00E42E70"/>
    <w:rsid w:val="00E437C3"/>
    <w:rsid w:val="00E52431"/>
    <w:rsid w:val="00E52A33"/>
    <w:rsid w:val="00E53D4A"/>
    <w:rsid w:val="00E53E0F"/>
    <w:rsid w:val="00E55095"/>
    <w:rsid w:val="00E575D8"/>
    <w:rsid w:val="00E6093E"/>
    <w:rsid w:val="00E60BC9"/>
    <w:rsid w:val="00E61181"/>
    <w:rsid w:val="00E61A1D"/>
    <w:rsid w:val="00E63B20"/>
    <w:rsid w:val="00E6556C"/>
    <w:rsid w:val="00E675AD"/>
    <w:rsid w:val="00E7031A"/>
    <w:rsid w:val="00E704CF"/>
    <w:rsid w:val="00E731FB"/>
    <w:rsid w:val="00E734BC"/>
    <w:rsid w:val="00E74C06"/>
    <w:rsid w:val="00E7715F"/>
    <w:rsid w:val="00E85644"/>
    <w:rsid w:val="00E85CC1"/>
    <w:rsid w:val="00E91868"/>
    <w:rsid w:val="00E94E5C"/>
    <w:rsid w:val="00E95586"/>
    <w:rsid w:val="00E9620F"/>
    <w:rsid w:val="00E9627B"/>
    <w:rsid w:val="00E96C4E"/>
    <w:rsid w:val="00E97206"/>
    <w:rsid w:val="00E974AF"/>
    <w:rsid w:val="00EA0109"/>
    <w:rsid w:val="00EA35F3"/>
    <w:rsid w:val="00EA394C"/>
    <w:rsid w:val="00EA5E34"/>
    <w:rsid w:val="00EB2F0B"/>
    <w:rsid w:val="00EB3E5B"/>
    <w:rsid w:val="00EB4878"/>
    <w:rsid w:val="00EB5057"/>
    <w:rsid w:val="00EB645A"/>
    <w:rsid w:val="00EB70DA"/>
    <w:rsid w:val="00EC3DA7"/>
    <w:rsid w:val="00EC520E"/>
    <w:rsid w:val="00EC57E5"/>
    <w:rsid w:val="00EC6CED"/>
    <w:rsid w:val="00ED0EEF"/>
    <w:rsid w:val="00ED1EC1"/>
    <w:rsid w:val="00ED279A"/>
    <w:rsid w:val="00ED3B1C"/>
    <w:rsid w:val="00ED7253"/>
    <w:rsid w:val="00ED7AC6"/>
    <w:rsid w:val="00ED7BFE"/>
    <w:rsid w:val="00EE4925"/>
    <w:rsid w:val="00EF34E3"/>
    <w:rsid w:val="00EF3811"/>
    <w:rsid w:val="00EF3BCB"/>
    <w:rsid w:val="00EF45D4"/>
    <w:rsid w:val="00EF46DF"/>
    <w:rsid w:val="00EF6669"/>
    <w:rsid w:val="00F01D9F"/>
    <w:rsid w:val="00F044B4"/>
    <w:rsid w:val="00F0612E"/>
    <w:rsid w:val="00F07A9B"/>
    <w:rsid w:val="00F118B2"/>
    <w:rsid w:val="00F1218A"/>
    <w:rsid w:val="00F133E0"/>
    <w:rsid w:val="00F23B57"/>
    <w:rsid w:val="00F27D9F"/>
    <w:rsid w:val="00F32DD1"/>
    <w:rsid w:val="00F34C3E"/>
    <w:rsid w:val="00F351F1"/>
    <w:rsid w:val="00F37AFB"/>
    <w:rsid w:val="00F40A51"/>
    <w:rsid w:val="00F421D9"/>
    <w:rsid w:val="00F44D57"/>
    <w:rsid w:val="00F50FD0"/>
    <w:rsid w:val="00F54BAA"/>
    <w:rsid w:val="00F54F9B"/>
    <w:rsid w:val="00F56189"/>
    <w:rsid w:val="00F5776E"/>
    <w:rsid w:val="00F60DAC"/>
    <w:rsid w:val="00F61174"/>
    <w:rsid w:val="00F61F38"/>
    <w:rsid w:val="00F670CF"/>
    <w:rsid w:val="00F74F02"/>
    <w:rsid w:val="00F76F2D"/>
    <w:rsid w:val="00F77402"/>
    <w:rsid w:val="00F81E0D"/>
    <w:rsid w:val="00F87B9E"/>
    <w:rsid w:val="00F92905"/>
    <w:rsid w:val="00F93780"/>
    <w:rsid w:val="00F94102"/>
    <w:rsid w:val="00F97F0F"/>
    <w:rsid w:val="00FA008B"/>
    <w:rsid w:val="00FA5132"/>
    <w:rsid w:val="00FA673F"/>
    <w:rsid w:val="00FA73E0"/>
    <w:rsid w:val="00FA796E"/>
    <w:rsid w:val="00FB272A"/>
    <w:rsid w:val="00FB76E8"/>
    <w:rsid w:val="00FC13F4"/>
    <w:rsid w:val="00FC2C09"/>
    <w:rsid w:val="00FC2FCB"/>
    <w:rsid w:val="00FC4B7C"/>
    <w:rsid w:val="00FC5547"/>
    <w:rsid w:val="00FC5904"/>
    <w:rsid w:val="00FC5D81"/>
    <w:rsid w:val="00FC5F43"/>
    <w:rsid w:val="00FC63F2"/>
    <w:rsid w:val="00FC7C4F"/>
    <w:rsid w:val="00FD1815"/>
    <w:rsid w:val="00FD3526"/>
    <w:rsid w:val="00FD3C1E"/>
    <w:rsid w:val="00FD42DA"/>
    <w:rsid w:val="00FD487F"/>
    <w:rsid w:val="00FD601F"/>
    <w:rsid w:val="00FD7C97"/>
    <w:rsid w:val="00FE27D2"/>
    <w:rsid w:val="00FF1707"/>
    <w:rsid w:val="00FF188F"/>
    <w:rsid w:val="00FF3D1B"/>
    <w:rsid w:val="00FF6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5:chartTrackingRefBased/>
  <w15:docId w15:val="{519CBF09-BA44-4D10-9CAA-D0884828FB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051611"/>
    <w:rPr>
      <w:sz w:val="24"/>
      <w:szCs w:val="24"/>
    </w:rPr>
  </w:style>
  <w:style w:type="paragraph" w:styleId="1">
    <w:name w:val="heading 1"/>
    <w:basedOn w:val="a2"/>
    <w:next w:val="a2"/>
    <w:qFormat/>
    <w:rsid w:val="00675EC3"/>
    <w:pPr>
      <w:keepNext/>
      <w:keepLines/>
      <w:pageBreakBefore/>
      <w:numPr>
        <w:numId w:val="1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Заголовок 2 Знак"/>
    <w:basedOn w:val="a2"/>
    <w:next w:val="a2"/>
    <w:qFormat/>
    <w:rsid w:val="00675EC3"/>
    <w:pPr>
      <w:keepNext/>
      <w:numPr>
        <w:ilvl w:val="1"/>
        <w:numId w:val="1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4">
    <w:name w:val="heading 4"/>
    <w:basedOn w:val="a2"/>
    <w:next w:val="a2"/>
    <w:qFormat/>
    <w:rsid w:val="00AE6176"/>
    <w:pPr>
      <w:keepNext/>
      <w:jc w:val="center"/>
      <w:outlineLvl w:val="3"/>
    </w:pPr>
    <w:rPr>
      <w:b/>
      <w:bCs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20">
    <w:name w:val="Body Text 2"/>
    <w:basedOn w:val="a2"/>
    <w:rsid w:val="00AE6176"/>
    <w:rPr>
      <w:rFonts w:ascii="Arial" w:hAnsi="Arial"/>
      <w:szCs w:val="20"/>
    </w:rPr>
  </w:style>
  <w:style w:type="paragraph" w:styleId="a6">
    <w:name w:val="Body Text"/>
    <w:basedOn w:val="a2"/>
    <w:link w:val="a7"/>
    <w:rsid w:val="00AE6176"/>
    <w:pPr>
      <w:spacing w:after="120"/>
    </w:pPr>
  </w:style>
  <w:style w:type="paragraph" w:styleId="21">
    <w:name w:val="Body Text Indent 2"/>
    <w:basedOn w:val="a2"/>
    <w:link w:val="22"/>
    <w:rsid w:val="00AE6176"/>
    <w:pPr>
      <w:ind w:left="360"/>
      <w:jc w:val="center"/>
    </w:pPr>
    <w:rPr>
      <w:b/>
    </w:rPr>
  </w:style>
  <w:style w:type="paragraph" w:styleId="a8">
    <w:name w:val="Balloon Text"/>
    <w:basedOn w:val="a2"/>
    <w:semiHidden/>
    <w:rsid w:val="00453E5D"/>
    <w:rPr>
      <w:rFonts w:ascii="Tahoma" w:hAnsi="Tahoma" w:cs="Tahoma"/>
      <w:sz w:val="16"/>
      <w:szCs w:val="16"/>
    </w:rPr>
  </w:style>
  <w:style w:type="paragraph" w:customStyle="1" w:styleId="a">
    <w:name w:val="Пункт"/>
    <w:basedOn w:val="a2"/>
    <w:rsid w:val="00675EC3"/>
    <w:pPr>
      <w:numPr>
        <w:ilvl w:val="2"/>
        <w:numId w:val="1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rsid w:val="00675EC3"/>
    <w:pPr>
      <w:numPr>
        <w:ilvl w:val="3"/>
      </w:numPr>
    </w:pPr>
  </w:style>
  <w:style w:type="character" w:customStyle="1" w:styleId="a9">
    <w:name w:val="комментарий"/>
    <w:rsid w:val="00675EC3"/>
    <w:rPr>
      <w:b/>
      <w:i/>
      <w:shd w:val="clear" w:color="auto" w:fill="FFFF99"/>
    </w:rPr>
  </w:style>
  <w:style w:type="paragraph" w:customStyle="1" w:styleId="a1">
    <w:name w:val="Подподпункт"/>
    <w:basedOn w:val="a0"/>
    <w:rsid w:val="00675EC3"/>
    <w:pPr>
      <w:numPr>
        <w:ilvl w:val="4"/>
      </w:numPr>
    </w:pPr>
  </w:style>
  <w:style w:type="paragraph" w:customStyle="1" w:styleId="Heading">
    <w:name w:val="Heading"/>
    <w:rsid w:val="002B3856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Style6">
    <w:name w:val="Style6"/>
    <w:basedOn w:val="a2"/>
    <w:uiPriority w:val="99"/>
    <w:rsid w:val="00B9398E"/>
    <w:pPr>
      <w:widowControl w:val="0"/>
      <w:autoSpaceDE w:val="0"/>
      <w:autoSpaceDN w:val="0"/>
      <w:adjustRightInd w:val="0"/>
      <w:spacing w:line="294" w:lineRule="exact"/>
    </w:pPr>
    <w:rPr>
      <w:rFonts w:ascii="Franklin Gothic Heavy" w:hAnsi="Franklin Gothic Heavy"/>
    </w:rPr>
  </w:style>
  <w:style w:type="paragraph" w:customStyle="1" w:styleId="Style93">
    <w:name w:val="Style93"/>
    <w:basedOn w:val="a2"/>
    <w:rsid w:val="00B9398E"/>
    <w:pPr>
      <w:widowControl w:val="0"/>
      <w:autoSpaceDE w:val="0"/>
      <w:autoSpaceDN w:val="0"/>
      <w:adjustRightInd w:val="0"/>
      <w:spacing w:line="219" w:lineRule="exact"/>
      <w:ind w:firstLine="331"/>
      <w:jc w:val="both"/>
    </w:pPr>
    <w:rPr>
      <w:rFonts w:ascii="Franklin Gothic Heavy" w:hAnsi="Franklin Gothic Heavy"/>
    </w:rPr>
  </w:style>
  <w:style w:type="character" w:customStyle="1" w:styleId="FontStyle429">
    <w:name w:val="Font Style429"/>
    <w:rsid w:val="00B9398E"/>
    <w:rPr>
      <w:rFonts w:ascii="Franklin Gothic Heavy" w:hAnsi="Franklin Gothic Heavy" w:cs="Franklin Gothic Heavy"/>
      <w:sz w:val="26"/>
      <w:szCs w:val="26"/>
    </w:rPr>
  </w:style>
  <w:style w:type="character" w:customStyle="1" w:styleId="FontStyle451">
    <w:name w:val="Font Style451"/>
    <w:rsid w:val="00B9398E"/>
    <w:rPr>
      <w:rFonts w:ascii="Times New Roman" w:hAnsi="Times New Roman" w:cs="Times New Roman"/>
      <w:sz w:val="18"/>
      <w:szCs w:val="18"/>
    </w:rPr>
  </w:style>
  <w:style w:type="paragraph" w:customStyle="1" w:styleId="Style7">
    <w:name w:val="Style7"/>
    <w:basedOn w:val="a2"/>
    <w:uiPriority w:val="99"/>
    <w:rsid w:val="00B9398E"/>
    <w:pPr>
      <w:widowControl w:val="0"/>
      <w:autoSpaceDE w:val="0"/>
      <w:autoSpaceDN w:val="0"/>
      <w:adjustRightInd w:val="0"/>
      <w:spacing w:line="254" w:lineRule="exact"/>
    </w:pPr>
    <w:rPr>
      <w:rFonts w:ascii="Franklin Gothic Heavy" w:hAnsi="Franklin Gothic Heavy"/>
    </w:rPr>
  </w:style>
  <w:style w:type="character" w:customStyle="1" w:styleId="FontStyle450">
    <w:name w:val="Font Style450"/>
    <w:rsid w:val="00B9398E"/>
    <w:rPr>
      <w:rFonts w:ascii="Franklin Gothic Heavy" w:hAnsi="Franklin Gothic Heavy" w:cs="Franklin Gothic Heavy"/>
      <w:sz w:val="22"/>
      <w:szCs w:val="22"/>
    </w:rPr>
  </w:style>
  <w:style w:type="paragraph" w:customStyle="1" w:styleId="Style13">
    <w:name w:val="Style13"/>
    <w:basedOn w:val="a2"/>
    <w:rsid w:val="00B9398E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117">
    <w:name w:val="Style117"/>
    <w:basedOn w:val="a2"/>
    <w:rsid w:val="00B9398E"/>
    <w:pPr>
      <w:widowControl w:val="0"/>
      <w:autoSpaceDE w:val="0"/>
      <w:autoSpaceDN w:val="0"/>
      <w:adjustRightInd w:val="0"/>
      <w:spacing w:line="218" w:lineRule="exact"/>
      <w:ind w:firstLine="326"/>
      <w:jc w:val="both"/>
    </w:pPr>
    <w:rPr>
      <w:rFonts w:ascii="Franklin Gothic Heavy" w:hAnsi="Franklin Gothic Heavy"/>
    </w:rPr>
  </w:style>
  <w:style w:type="paragraph" w:customStyle="1" w:styleId="Style171">
    <w:name w:val="Style171"/>
    <w:basedOn w:val="a2"/>
    <w:rsid w:val="00B9398E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Style179">
    <w:name w:val="Style179"/>
    <w:basedOn w:val="a2"/>
    <w:rsid w:val="00B9398E"/>
    <w:pPr>
      <w:widowControl w:val="0"/>
      <w:autoSpaceDE w:val="0"/>
      <w:autoSpaceDN w:val="0"/>
      <w:adjustRightInd w:val="0"/>
      <w:spacing w:line="214" w:lineRule="exact"/>
      <w:ind w:firstLine="317"/>
      <w:jc w:val="both"/>
    </w:pPr>
    <w:rPr>
      <w:rFonts w:ascii="Franklin Gothic Heavy" w:hAnsi="Franklin Gothic Heavy"/>
    </w:rPr>
  </w:style>
  <w:style w:type="character" w:customStyle="1" w:styleId="FontStyle445">
    <w:name w:val="Font Style445"/>
    <w:rsid w:val="00B9398E"/>
    <w:rPr>
      <w:rFonts w:ascii="Times New Roman" w:hAnsi="Times New Roman" w:cs="Times New Roman"/>
      <w:sz w:val="18"/>
      <w:szCs w:val="18"/>
    </w:rPr>
  </w:style>
  <w:style w:type="character" w:customStyle="1" w:styleId="FontStyle456">
    <w:name w:val="Font Style456"/>
    <w:rsid w:val="00B9398E"/>
    <w:rPr>
      <w:rFonts w:ascii="Times New Roman" w:hAnsi="Times New Roman" w:cs="Times New Roman"/>
      <w:b/>
      <w:bCs/>
      <w:spacing w:val="-10"/>
      <w:sz w:val="18"/>
      <w:szCs w:val="18"/>
    </w:rPr>
  </w:style>
  <w:style w:type="paragraph" w:customStyle="1" w:styleId="Style115">
    <w:name w:val="Style115"/>
    <w:basedOn w:val="a2"/>
    <w:rsid w:val="00E6556C"/>
    <w:pPr>
      <w:widowControl w:val="0"/>
      <w:autoSpaceDE w:val="0"/>
      <w:autoSpaceDN w:val="0"/>
      <w:adjustRightInd w:val="0"/>
      <w:jc w:val="center"/>
    </w:pPr>
    <w:rPr>
      <w:rFonts w:ascii="Franklin Gothic Heavy" w:hAnsi="Franklin Gothic Heavy"/>
    </w:rPr>
  </w:style>
  <w:style w:type="character" w:customStyle="1" w:styleId="FontStyle466">
    <w:name w:val="Font Style466"/>
    <w:rsid w:val="00E6556C"/>
    <w:rPr>
      <w:rFonts w:ascii="Times New Roman" w:hAnsi="Times New Roman" w:cs="Times New Roman"/>
      <w:b/>
      <w:bCs/>
      <w:spacing w:val="-10"/>
      <w:sz w:val="16"/>
      <w:szCs w:val="16"/>
    </w:rPr>
  </w:style>
  <w:style w:type="paragraph" w:customStyle="1" w:styleId="Style102">
    <w:name w:val="Style102"/>
    <w:basedOn w:val="a2"/>
    <w:rsid w:val="00E6556C"/>
    <w:pPr>
      <w:widowControl w:val="0"/>
      <w:autoSpaceDE w:val="0"/>
      <w:autoSpaceDN w:val="0"/>
      <w:adjustRightInd w:val="0"/>
      <w:spacing w:line="235" w:lineRule="exact"/>
      <w:jc w:val="both"/>
    </w:pPr>
    <w:rPr>
      <w:rFonts w:ascii="Franklin Gothic Heavy" w:hAnsi="Franklin Gothic Heavy"/>
    </w:rPr>
  </w:style>
  <w:style w:type="paragraph" w:customStyle="1" w:styleId="Style106">
    <w:name w:val="Style106"/>
    <w:basedOn w:val="a2"/>
    <w:rsid w:val="00E6556C"/>
    <w:pPr>
      <w:widowControl w:val="0"/>
      <w:autoSpaceDE w:val="0"/>
      <w:autoSpaceDN w:val="0"/>
      <w:adjustRightInd w:val="0"/>
      <w:spacing w:line="221" w:lineRule="exact"/>
      <w:jc w:val="both"/>
    </w:pPr>
    <w:rPr>
      <w:rFonts w:ascii="Franklin Gothic Heavy" w:hAnsi="Franklin Gothic Heavy"/>
    </w:rPr>
  </w:style>
  <w:style w:type="paragraph" w:customStyle="1" w:styleId="Style114">
    <w:name w:val="Style114"/>
    <w:basedOn w:val="a2"/>
    <w:rsid w:val="00E6556C"/>
    <w:pPr>
      <w:widowControl w:val="0"/>
      <w:autoSpaceDE w:val="0"/>
      <w:autoSpaceDN w:val="0"/>
      <w:adjustRightInd w:val="0"/>
      <w:spacing w:line="218" w:lineRule="exact"/>
      <w:ind w:firstLine="326"/>
    </w:pPr>
    <w:rPr>
      <w:rFonts w:ascii="Franklin Gothic Heavy" w:hAnsi="Franklin Gothic Heavy"/>
    </w:rPr>
  </w:style>
  <w:style w:type="paragraph" w:customStyle="1" w:styleId="Style150">
    <w:name w:val="Style150"/>
    <w:basedOn w:val="a2"/>
    <w:rsid w:val="00E6556C"/>
    <w:pPr>
      <w:widowControl w:val="0"/>
      <w:autoSpaceDE w:val="0"/>
      <w:autoSpaceDN w:val="0"/>
      <w:adjustRightInd w:val="0"/>
      <w:spacing w:line="293" w:lineRule="exact"/>
      <w:jc w:val="both"/>
    </w:pPr>
    <w:rPr>
      <w:rFonts w:ascii="Franklin Gothic Heavy" w:hAnsi="Franklin Gothic Heavy"/>
    </w:rPr>
  </w:style>
  <w:style w:type="character" w:customStyle="1" w:styleId="FontStyle441">
    <w:name w:val="Font Style441"/>
    <w:rsid w:val="00E6556C"/>
    <w:rPr>
      <w:rFonts w:ascii="Times New Roman" w:hAnsi="Times New Roman" w:cs="Times New Roman"/>
      <w:b/>
      <w:bCs/>
      <w:spacing w:val="-10"/>
      <w:sz w:val="18"/>
      <w:szCs w:val="18"/>
    </w:rPr>
  </w:style>
  <w:style w:type="character" w:customStyle="1" w:styleId="FontStyle443">
    <w:name w:val="Font Style443"/>
    <w:rsid w:val="00E6556C"/>
    <w:rPr>
      <w:rFonts w:ascii="Franklin Gothic Heavy" w:hAnsi="Franklin Gothic Heavy" w:cs="Franklin Gothic Heavy"/>
      <w:sz w:val="22"/>
      <w:szCs w:val="22"/>
    </w:rPr>
  </w:style>
  <w:style w:type="character" w:customStyle="1" w:styleId="FontStyle444">
    <w:name w:val="Font Style444"/>
    <w:rsid w:val="00E6556C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446">
    <w:name w:val="Font Style446"/>
    <w:rsid w:val="00E6556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448">
    <w:name w:val="Font Style448"/>
    <w:rsid w:val="00E6556C"/>
    <w:rPr>
      <w:rFonts w:ascii="Times New Roman" w:hAnsi="Times New Roman" w:cs="Times New Roman"/>
      <w:b/>
      <w:bCs/>
      <w:i/>
      <w:iCs/>
      <w:spacing w:val="20"/>
      <w:sz w:val="18"/>
      <w:szCs w:val="18"/>
    </w:rPr>
  </w:style>
  <w:style w:type="character" w:customStyle="1" w:styleId="FontStyle455">
    <w:name w:val="Font Style455"/>
    <w:rsid w:val="00E6556C"/>
    <w:rPr>
      <w:rFonts w:ascii="Arial Unicode MS" w:eastAsia="Arial Unicode MS" w:cs="Arial Unicode MS"/>
      <w:spacing w:val="10"/>
      <w:sz w:val="28"/>
      <w:szCs w:val="28"/>
    </w:rPr>
  </w:style>
  <w:style w:type="character" w:customStyle="1" w:styleId="FontStyle500">
    <w:name w:val="Font Style500"/>
    <w:rsid w:val="00E6556C"/>
    <w:rPr>
      <w:rFonts w:ascii="Times New Roman" w:hAnsi="Times New Roman" w:cs="Times New Roman"/>
      <w:spacing w:val="-10"/>
      <w:sz w:val="36"/>
      <w:szCs w:val="36"/>
    </w:rPr>
  </w:style>
  <w:style w:type="character" w:customStyle="1" w:styleId="FontStyle503">
    <w:name w:val="Font Style503"/>
    <w:rsid w:val="00E6556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504">
    <w:name w:val="Font Style504"/>
    <w:rsid w:val="00E6556C"/>
    <w:rPr>
      <w:rFonts w:ascii="Constantia" w:hAnsi="Constantia" w:cs="Constantia"/>
      <w:b/>
      <w:bCs/>
      <w:spacing w:val="-10"/>
      <w:sz w:val="20"/>
      <w:szCs w:val="20"/>
    </w:rPr>
  </w:style>
  <w:style w:type="paragraph" w:customStyle="1" w:styleId="Style19">
    <w:name w:val="Style19"/>
    <w:basedOn w:val="a2"/>
    <w:rsid w:val="00FC63F2"/>
    <w:pPr>
      <w:widowControl w:val="0"/>
      <w:autoSpaceDE w:val="0"/>
      <w:autoSpaceDN w:val="0"/>
      <w:adjustRightInd w:val="0"/>
      <w:spacing w:line="220" w:lineRule="exact"/>
    </w:pPr>
    <w:rPr>
      <w:rFonts w:ascii="Franklin Gothic Heavy" w:hAnsi="Franklin Gothic Heavy"/>
    </w:rPr>
  </w:style>
  <w:style w:type="paragraph" w:customStyle="1" w:styleId="Style71">
    <w:name w:val="Style71"/>
    <w:basedOn w:val="a2"/>
    <w:rsid w:val="00FC63F2"/>
    <w:pPr>
      <w:widowControl w:val="0"/>
      <w:autoSpaceDE w:val="0"/>
      <w:autoSpaceDN w:val="0"/>
      <w:adjustRightInd w:val="0"/>
      <w:spacing w:line="173" w:lineRule="exact"/>
      <w:jc w:val="center"/>
    </w:pPr>
    <w:rPr>
      <w:rFonts w:ascii="Franklin Gothic Heavy" w:hAnsi="Franklin Gothic Heavy"/>
    </w:rPr>
  </w:style>
  <w:style w:type="paragraph" w:customStyle="1" w:styleId="Style121">
    <w:name w:val="Style121"/>
    <w:basedOn w:val="a2"/>
    <w:rsid w:val="00FC63F2"/>
    <w:pPr>
      <w:widowControl w:val="0"/>
      <w:autoSpaceDE w:val="0"/>
      <w:autoSpaceDN w:val="0"/>
      <w:adjustRightInd w:val="0"/>
      <w:spacing w:line="173" w:lineRule="exact"/>
      <w:jc w:val="center"/>
    </w:pPr>
    <w:rPr>
      <w:rFonts w:ascii="Franklin Gothic Heavy" w:hAnsi="Franklin Gothic Heavy"/>
    </w:rPr>
  </w:style>
  <w:style w:type="paragraph" w:customStyle="1" w:styleId="Style149">
    <w:name w:val="Style149"/>
    <w:basedOn w:val="a2"/>
    <w:rsid w:val="00FC63F2"/>
    <w:pPr>
      <w:widowControl w:val="0"/>
      <w:autoSpaceDE w:val="0"/>
      <w:autoSpaceDN w:val="0"/>
      <w:adjustRightInd w:val="0"/>
      <w:jc w:val="both"/>
    </w:pPr>
    <w:rPr>
      <w:rFonts w:ascii="Franklin Gothic Heavy" w:hAnsi="Franklin Gothic Heavy"/>
    </w:rPr>
  </w:style>
  <w:style w:type="paragraph" w:customStyle="1" w:styleId="Style167">
    <w:name w:val="Style167"/>
    <w:basedOn w:val="a2"/>
    <w:rsid w:val="00FC63F2"/>
    <w:pPr>
      <w:widowControl w:val="0"/>
      <w:autoSpaceDE w:val="0"/>
      <w:autoSpaceDN w:val="0"/>
      <w:adjustRightInd w:val="0"/>
      <w:spacing w:line="216" w:lineRule="exact"/>
      <w:ind w:firstLine="302"/>
      <w:jc w:val="both"/>
    </w:pPr>
    <w:rPr>
      <w:rFonts w:ascii="Franklin Gothic Heavy" w:hAnsi="Franklin Gothic Heavy"/>
    </w:rPr>
  </w:style>
  <w:style w:type="character" w:customStyle="1" w:styleId="FontStyle463">
    <w:name w:val="Font Style463"/>
    <w:rsid w:val="00FC63F2"/>
    <w:rPr>
      <w:rFonts w:ascii="Arial Unicode MS" w:eastAsia="Arial Unicode MS" w:cs="Arial Unicode MS"/>
      <w:b/>
      <w:bCs/>
      <w:spacing w:val="20"/>
      <w:sz w:val="12"/>
      <w:szCs w:val="12"/>
    </w:rPr>
  </w:style>
  <w:style w:type="paragraph" w:customStyle="1" w:styleId="Style174">
    <w:name w:val="Style174"/>
    <w:basedOn w:val="a2"/>
    <w:rsid w:val="00FC63F2"/>
    <w:pPr>
      <w:widowControl w:val="0"/>
      <w:autoSpaceDE w:val="0"/>
      <w:autoSpaceDN w:val="0"/>
      <w:adjustRightInd w:val="0"/>
      <w:spacing w:line="197" w:lineRule="exact"/>
      <w:jc w:val="center"/>
    </w:pPr>
    <w:rPr>
      <w:rFonts w:ascii="Franklin Gothic Heavy" w:hAnsi="Franklin Gothic Heavy"/>
    </w:rPr>
  </w:style>
  <w:style w:type="paragraph" w:customStyle="1" w:styleId="Style244">
    <w:name w:val="Style244"/>
    <w:basedOn w:val="a2"/>
    <w:rsid w:val="00FC63F2"/>
    <w:pPr>
      <w:widowControl w:val="0"/>
      <w:autoSpaceDE w:val="0"/>
      <w:autoSpaceDN w:val="0"/>
      <w:adjustRightInd w:val="0"/>
      <w:spacing w:line="230" w:lineRule="exact"/>
      <w:ind w:firstLine="317"/>
      <w:jc w:val="both"/>
    </w:pPr>
    <w:rPr>
      <w:rFonts w:ascii="Franklin Gothic Heavy" w:hAnsi="Franklin Gothic Heavy"/>
    </w:rPr>
  </w:style>
  <w:style w:type="paragraph" w:customStyle="1" w:styleId="Style257">
    <w:name w:val="Style257"/>
    <w:basedOn w:val="a2"/>
    <w:rsid w:val="00FC63F2"/>
    <w:pPr>
      <w:widowControl w:val="0"/>
      <w:autoSpaceDE w:val="0"/>
      <w:autoSpaceDN w:val="0"/>
      <w:adjustRightInd w:val="0"/>
      <w:spacing w:line="217" w:lineRule="exact"/>
      <w:ind w:firstLine="331"/>
      <w:jc w:val="both"/>
    </w:pPr>
    <w:rPr>
      <w:rFonts w:ascii="Franklin Gothic Heavy" w:hAnsi="Franklin Gothic Heavy"/>
    </w:rPr>
  </w:style>
  <w:style w:type="paragraph" w:customStyle="1" w:styleId="Style261">
    <w:name w:val="Style261"/>
    <w:basedOn w:val="a2"/>
    <w:rsid w:val="00FC63F2"/>
    <w:pPr>
      <w:widowControl w:val="0"/>
      <w:autoSpaceDE w:val="0"/>
      <w:autoSpaceDN w:val="0"/>
      <w:adjustRightInd w:val="0"/>
      <w:spacing w:line="221" w:lineRule="exact"/>
    </w:pPr>
    <w:rPr>
      <w:rFonts w:ascii="Franklin Gothic Heavy" w:hAnsi="Franklin Gothic Heavy"/>
    </w:rPr>
  </w:style>
  <w:style w:type="paragraph" w:styleId="aa">
    <w:name w:val="header"/>
    <w:basedOn w:val="a2"/>
    <w:link w:val="ab"/>
    <w:rsid w:val="00FC63F2"/>
    <w:pPr>
      <w:tabs>
        <w:tab w:val="center" w:pos="4677"/>
        <w:tab w:val="right" w:pos="9355"/>
      </w:tabs>
    </w:pPr>
  </w:style>
  <w:style w:type="paragraph" w:styleId="ac">
    <w:name w:val="footer"/>
    <w:basedOn w:val="a2"/>
    <w:link w:val="ad"/>
    <w:uiPriority w:val="99"/>
    <w:rsid w:val="00FC63F2"/>
    <w:pPr>
      <w:tabs>
        <w:tab w:val="center" w:pos="4677"/>
        <w:tab w:val="right" w:pos="9355"/>
      </w:tabs>
    </w:pPr>
  </w:style>
  <w:style w:type="paragraph" w:customStyle="1" w:styleId="Style201">
    <w:name w:val="Style201"/>
    <w:basedOn w:val="a2"/>
    <w:rsid w:val="003A6BB8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Style52">
    <w:name w:val="Style52"/>
    <w:basedOn w:val="a2"/>
    <w:rsid w:val="003A6BB8"/>
    <w:pPr>
      <w:widowControl w:val="0"/>
      <w:autoSpaceDE w:val="0"/>
      <w:autoSpaceDN w:val="0"/>
      <w:adjustRightInd w:val="0"/>
      <w:spacing w:line="189" w:lineRule="exact"/>
    </w:pPr>
    <w:rPr>
      <w:rFonts w:ascii="Franklin Gothic Heavy" w:hAnsi="Franklin Gothic Heavy"/>
    </w:rPr>
  </w:style>
  <w:style w:type="paragraph" w:customStyle="1" w:styleId="Style219">
    <w:name w:val="Style219"/>
    <w:basedOn w:val="a2"/>
    <w:rsid w:val="003A6BB8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222">
    <w:name w:val="Style222"/>
    <w:basedOn w:val="a2"/>
    <w:rsid w:val="003A6BB8"/>
    <w:pPr>
      <w:widowControl w:val="0"/>
      <w:autoSpaceDE w:val="0"/>
      <w:autoSpaceDN w:val="0"/>
      <w:adjustRightInd w:val="0"/>
      <w:spacing w:line="571" w:lineRule="exact"/>
      <w:jc w:val="center"/>
    </w:pPr>
    <w:rPr>
      <w:rFonts w:ascii="Franklin Gothic Heavy" w:hAnsi="Franklin Gothic Heavy"/>
    </w:rPr>
  </w:style>
  <w:style w:type="character" w:customStyle="1" w:styleId="FontStyle515">
    <w:name w:val="Font Style515"/>
    <w:rsid w:val="003A6BB8"/>
    <w:rPr>
      <w:rFonts w:ascii="Times New Roman" w:hAnsi="Times New Roman" w:cs="Times New Roman"/>
      <w:spacing w:val="-70"/>
      <w:w w:val="60"/>
      <w:sz w:val="70"/>
      <w:szCs w:val="70"/>
    </w:rPr>
  </w:style>
  <w:style w:type="paragraph" w:customStyle="1" w:styleId="Style284">
    <w:name w:val="Style284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22"/>
      <w:jc w:val="both"/>
    </w:pPr>
    <w:rPr>
      <w:rFonts w:ascii="Franklin Gothic Heavy" w:hAnsi="Franklin Gothic Heavy"/>
    </w:rPr>
  </w:style>
  <w:style w:type="paragraph" w:customStyle="1" w:styleId="Style286">
    <w:name w:val="Style286"/>
    <w:basedOn w:val="a2"/>
    <w:rsid w:val="00FD3526"/>
    <w:pPr>
      <w:widowControl w:val="0"/>
      <w:autoSpaceDE w:val="0"/>
      <w:autoSpaceDN w:val="0"/>
      <w:adjustRightInd w:val="0"/>
      <w:spacing w:line="218" w:lineRule="exact"/>
      <w:jc w:val="both"/>
    </w:pPr>
    <w:rPr>
      <w:rFonts w:ascii="Franklin Gothic Heavy" w:hAnsi="Franklin Gothic Heavy"/>
    </w:rPr>
  </w:style>
  <w:style w:type="paragraph" w:customStyle="1" w:styleId="Style288">
    <w:name w:val="Style288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31"/>
      <w:jc w:val="both"/>
    </w:pPr>
    <w:rPr>
      <w:rFonts w:ascii="Franklin Gothic Heavy" w:hAnsi="Franklin Gothic Heavy"/>
    </w:rPr>
  </w:style>
  <w:style w:type="paragraph" w:customStyle="1" w:styleId="Style311">
    <w:name w:val="Style311"/>
    <w:basedOn w:val="a2"/>
    <w:rsid w:val="00FD3526"/>
    <w:pPr>
      <w:widowControl w:val="0"/>
      <w:autoSpaceDE w:val="0"/>
      <w:autoSpaceDN w:val="0"/>
      <w:adjustRightInd w:val="0"/>
      <w:spacing w:line="215" w:lineRule="exact"/>
      <w:jc w:val="right"/>
    </w:pPr>
    <w:rPr>
      <w:rFonts w:ascii="Franklin Gothic Heavy" w:hAnsi="Franklin Gothic Heavy"/>
    </w:rPr>
  </w:style>
  <w:style w:type="paragraph" w:customStyle="1" w:styleId="Style330">
    <w:name w:val="Style330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50"/>
      <w:jc w:val="both"/>
    </w:pPr>
    <w:rPr>
      <w:rFonts w:ascii="Franklin Gothic Heavy" w:hAnsi="Franklin Gothic Heavy"/>
    </w:rPr>
  </w:style>
  <w:style w:type="paragraph" w:customStyle="1" w:styleId="Style359">
    <w:name w:val="Style359"/>
    <w:basedOn w:val="a2"/>
    <w:rsid w:val="00FD3526"/>
    <w:pPr>
      <w:widowControl w:val="0"/>
      <w:autoSpaceDE w:val="0"/>
      <w:autoSpaceDN w:val="0"/>
      <w:adjustRightInd w:val="0"/>
      <w:spacing w:line="238" w:lineRule="exact"/>
      <w:ind w:firstLine="336"/>
      <w:jc w:val="both"/>
    </w:pPr>
    <w:rPr>
      <w:rFonts w:ascii="Franklin Gothic Heavy" w:hAnsi="Franklin Gothic Heavy"/>
    </w:rPr>
  </w:style>
  <w:style w:type="character" w:customStyle="1" w:styleId="FontStyle501">
    <w:name w:val="Font Style501"/>
    <w:rsid w:val="00FD3526"/>
    <w:rPr>
      <w:rFonts w:ascii="Times New Roman" w:hAnsi="Times New Roman" w:cs="Times New Roman"/>
      <w:b/>
      <w:bCs/>
      <w:sz w:val="14"/>
      <w:szCs w:val="14"/>
    </w:rPr>
  </w:style>
  <w:style w:type="paragraph" w:customStyle="1" w:styleId="Style413">
    <w:name w:val="Style413"/>
    <w:basedOn w:val="a2"/>
    <w:rsid w:val="00FD3526"/>
    <w:pPr>
      <w:widowControl w:val="0"/>
      <w:autoSpaceDE w:val="0"/>
      <w:autoSpaceDN w:val="0"/>
      <w:adjustRightInd w:val="0"/>
      <w:spacing w:line="214" w:lineRule="exact"/>
      <w:ind w:firstLine="350"/>
      <w:jc w:val="both"/>
    </w:pPr>
    <w:rPr>
      <w:rFonts w:ascii="Franklin Gothic Heavy" w:hAnsi="Franklin Gothic Heavy"/>
    </w:rPr>
  </w:style>
  <w:style w:type="paragraph" w:customStyle="1" w:styleId="Style181">
    <w:name w:val="Style181"/>
    <w:basedOn w:val="a2"/>
    <w:rsid w:val="00FD3526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211">
    <w:name w:val="Style211"/>
    <w:basedOn w:val="a2"/>
    <w:rsid w:val="00FD3526"/>
    <w:pPr>
      <w:widowControl w:val="0"/>
      <w:autoSpaceDE w:val="0"/>
      <w:autoSpaceDN w:val="0"/>
      <w:adjustRightInd w:val="0"/>
      <w:jc w:val="center"/>
    </w:pPr>
    <w:rPr>
      <w:rFonts w:ascii="Franklin Gothic Heavy" w:hAnsi="Franklin Gothic Heavy"/>
    </w:rPr>
  </w:style>
  <w:style w:type="paragraph" w:customStyle="1" w:styleId="Style291">
    <w:name w:val="Style291"/>
    <w:basedOn w:val="a2"/>
    <w:rsid w:val="00FD3526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character" w:customStyle="1" w:styleId="FontStyle498">
    <w:name w:val="Font Style498"/>
    <w:rsid w:val="00FD3526"/>
    <w:rPr>
      <w:rFonts w:ascii="Times New Roman" w:hAnsi="Times New Roman" w:cs="Times New Roman"/>
      <w:b/>
      <w:bCs/>
      <w:spacing w:val="-20"/>
      <w:sz w:val="18"/>
      <w:szCs w:val="18"/>
    </w:rPr>
  </w:style>
  <w:style w:type="character" w:customStyle="1" w:styleId="FontStyle570">
    <w:name w:val="Font Style570"/>
    <w:rsid w:val="00FD3526"/>
    <w:rPr>
      <w:rFonts w:ascii="Times New Roman" w:hAnsi="Times New Roman" w:cs="Times New Roman"/>
      <w:sz w:val="18"/>
      <w:szCs w:val="18"/>
    </w:rPr>
  </w:style>
  <w:style w:type="paragraph" w:customStyle="1" w:styleId="Style80">
    <w:name w:val="Style80"/>
    <w:basedOn w:val="a2"/>
    <w:rsid w:val="00FD3526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character" w:customStyle="1" w:styleId="FontStyle436">
    <w:name w:val="Font Style436"/>
    <w:rsid w:val="00FD3526"/>
    <w:rPr>
      <w:rFonts w:ascii="Times New Roman" w:hAnsi="Times New Roman" w:cs="Times New Roman"/>
      <w:b/>
      <w:bCs/>
      <w:sz w:val="12"/>
      <w:szCs w:val="12"/>
    </w:rPr>
  </w:style>
  <w:style w:type="paragraph" w:customStyle="1" w:styleId="Style9">
    <w:name w:val="Style9"/>
    <w:basedOn w:val="a2"/>
    <w:uiPriority w:val="99"/>
    <w:rsid w:val="00B50267"/>
    <w:pPr>
      <w:widowControl w:val="0"/>
      <w:autoSpaceDE w:val="0"/>
      <w:autoSpaceDN w:val="0"/>
      <w:adjustRightInd w:val="0"/>
      <w:spacing w:line="276" w:lineRule="exact"/>
      <w:jc w:val="both"/>
    </w:pPr>
  </w:style>
  <w:style w:type="character" w:customStyle="1" w:styleId="FontStyle51">
    <w:name w:val="Font Style51"/>
    <w:uiPriority w:val="99"/>
    <w:rsid w:val="00B50267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uiPriority w:val="99"/>
    <w:rsid w:val="00FC5904"/>
    <w:rPr>
      <w:rFonts w:ascii="Times New Roman" w:hAnsi="Times New Roman" w:cs="Times New Roman"/>
      <w:sz w:val="24"/>
      <w:szCs w:val="24"/>
    </w:rPr>
  </w:style>
  <w:style w:type="paragraph" w:styleId="ae">
    <w:name w:val="List Paragraph"/>
    <w:basedOn w:val="a2"/>
    <w:uiPriority w:val="34"/>
    <w:qFormat/>
    <w:rsid w:val="00742B9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f">
    <w:name w:val="Hyperlink"/>
    <w:rsid w:val="007A5BBF"/>
    <w:rPr>
      <w:color w:val="0000FF"/>
      <w:u w:val="single"/>
    </w:rPr>
  </w:style>
  <w:style w:type="character" w:customStyle="1" w:styleId="FontStyle23">
    <w:name w:val="Font Style23"/>
    <w:uiPriority w:val="99"/>
    <w:rsid w:val="00EF46DF"/>
    <w:rPr>
      <w:rFonts w:ascii="Times New Roman" w:hAnsi="Times New Roman" w:cs="Times New Roman"/>
      <w:sz w:val="22"/>
      <w:szCs w:val="22"/>
    </w:rPr>
  </w:style>
  <w:style w:type="character" w:customStyle="1" w:styleId="ab">
    <w:name w:val="Верхний колонтитул Знак"/>
    <w:link w:val="aa"/>
    <w:rsid w:val="00ED7253"/>
    <w:rPr>
      <w:sz w:val="24"/>
      <w:szCs w:val="24"/>
    </w:rPr>
  </w:style>
  <w:style w:type="character" w:customStyle="1" w:styleId="22">
    <w:name w:val="Основной текст с отступом 2 Знак"/>
    <w:link w:val="21"/>
    <w:rsid w:val="00180E5B"/>
    <w:rPr>
      <w:b/>
      <w:sz w:val="24"/>
      <w:szCs w:val="24"/>
    </w:rPr>
  </w:style>
  <w:style w:type="table" w:styleId="af0">
    <w:name w:val="Table Grid"/>
    <w:basedOn w:val="a4"/>
    <w:rsid w:val="00CA59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d">
    <w:name w:val="Нижний колонтитул Знак"/>
    <w:link w:val="ac"/>
    <w:uiPriority w:val="99"/>
    <w:rsid w:val="00FD487F"/>
    <w:rPr>
      <w:sz w:val="24"/>
      <w:szCs w:val="24"/>
    </w:rPr>
  </w:style>
  <w:style w:type="paragraph" w:styleId="3">
    <w:name w:val="Body Text Indent 3"/>
    <w:basedOn w:val="a2"/>
    <w:link w:val="30"/>
    <w:rsid w:val="008A1AB9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3"/>
    <w:link w:val="3"/>
    <w:rsid w:val="008A1AB9"/>
    <w:rPr>
      <w:sz w:val="16"/>
      <w:szCs w:val="16"/>
    </w:rPr>
  </w:style>
  <w:style w:type="paragraph" w:customStyle="1" w:styleId="Style1">
    <w:name w:val="Style1"/>
    <w:basedOn w:val="a2"/>
    <w:rsid w:val="006D27DA"/>
    <w:pPr>
      <w:widowControl w:val="0"/>
      <w:autoSpaceDE w:val="0"/>
      <w:autoSpaceDN w:val="0"/>
      <w:adjustRightInd w:val="0"/>
    </w:pPr>
  </w:style>
  <w:style w:type="character" w:customStyle="1" w:styleId="a7">
    <w:name w:val="Основной текст Знак"/>
    <w:basedOn w:val="a3"/>
    <w:link w:val="a6"/>
    <w:rsid w:val="00C242EB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583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68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4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95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6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4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HarvardAnglia2008OfficeOnline.xsl" StyleName="Harvard – Anglia 2008"/>
</file>

<file path=customXml/itemProps1.xml><?xml version="1.0" encoding="utf-8"?>
<ds:datastoreItem xmlns:ds="http://schemas.openxmlformats.org/officeDocument/2006/customXml" ds:itemID="{4FDDD11A-E276-4582-8EB4-1B2A8FB2EC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890</TotalTime>
  <Pages>5</Pages>
  <Words>1825</Words>
  <Characters>12853</Characters>
  <Application>Microsoft Office Word</Application>
  <DocSecurity>0</DocSecurity>
  <Lines>107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№2</vt:lpstr>
    </vt:vector>
  </TitlesOfParts>
  <Company>TGK-1</Company>
  <LinksUpToDate>false</LinksUpToDate>
  <CharactersWithSpaces>14649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№2</dc:title>
  <dc:subject/>
  <dc:creator>Orlov.AM</dc:creator>
  <cp:keywords/>
  <cp:lastModifiedBy>Моисеенко Юлия Витальевна</cp:lastModifiedBy>
  <cp:revision>132</cp:revision>
  <cp:lastPrinted>2015-01-15T06:25:00Z</cp:lastPrinted>
  <dcterms:created xsi:type="dcterms:W3CDTF">2014-07-01T04:38:00Z</dcterms:created>
  <dcterms:modified xsi:type="dcterms:W3CDTF">2015-02-17T07:16:00Z</dcterms:modified>
</cp:coreProperties>
</file>